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5FA38" w14:textId="28A10308" w:rsidR="001302D7" w:rsidRPr="00C23E22" w:rsidRDefault="003C3D33" w:rsidP="00EE374E">
      <w:pPr>
        <w:jc w:val="center"/>
        <w:rPr>
          <w:rFonts w:ascii="Times New Roman" w:hAnsi="Times New Roman"/>
          <w:b/>
          <w:szCs w:val="24"/>
        </w:rPr>
      </w:pPr>
      <w:r w:rsidRPr="00C23E22">
        <w:rPr>
          <w:rFonts w:ascii="Times New Roman" w:hAnsi="Times New Roman"/>
          <w:b/>
          <w:noProof/>
          <w:szCs w:val="24"/>
        </w:rPr>
        <mc:AlternateContent>
          <mc:Choice Requires="wps">
            <w:drawing>
              <wp:anchor distT="0" distB="0" distL="114300" distR="114300" simplePos="0" relativeHeight="251657728" behindDoc="0" locked="0" layoutInCell="1" allowOverlap="1" wp14:anchorId="21ED2045" wp14:editId="13878973">
                <wp:simplePos x="0" y="0"/>
                <wp:positionH relativeFrom="column">
                  <wp:posOffset>-59690</wp:posOffset>
                </wp:positionH>
                <wp:positionV relativeFrom="paragraph">
                  <wp:posOffset>0</wp:posOffset>
                </wp:positionV>
                <wp:extent cx="6057900" cy="1259840"/>
                <wp:effectExtent l="0" t="0" r="38100" b="35560"/>
                <wp:wrapSquare wrapText="bothSides"/>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259840"/>
                        </a:xfrm>
                        <a:prstGeom prst="rect">
                          <a:avLst/>
                        </a:prstGeom>
                        <a:solidFill>
                          <a:srgbClr val="FFFFFF"/>
                        </a:solidFill>
                        <a:ln w="9525">
                          <a:solidFill>
                            <a:srgbClr val="000000"/>
                          </a:solidFill>
                          <a:miter lim="800000"/>
                          <a:headEnd/>
                          <a:tailEnd/>
                        </a:ln>
                      </wps:spPr>
                      <wps:txbx>
                        <w:txbxContent>
                          <w:p w14:paraId="59DC2696" w14:textId="16624A86" w:rsidR="005E347A" w:rsidRPr="00731D4B" w:rsidRDefault="005E347A">
                            <w:pPr>
                              <w:jc w:val="center"/>
                              <w:rPr>
                                <w:rFonts w:ascii="Times New Roman" w:hAnsi="Times New Roman"/>
                                <w:b/>
                              </w:rPr>
                            </w:pPr>
                            <w:r w:rsidRPr="00731D4B">
                              <w:rPr>
                                <w:rFonts w:ascii="Times New Roman" w:hAnsi="Times New Roman"/>
                                <w:b/>
                              </w:rPr>
                              <w:t>SYLLABUS</w:t>
                            </w:r>
                          </w:p>
                          <w:p w14:paraId="6DC1228E" w14:textId="77777777" w:rsidR="005E347A" w:rsidRPr="00731D4B" w:rsidRDefault="005E347A">
                            <w:pPr>
                              <w:jc w:val="center"/>
                              <w:rPr>
                                <w:rFonts w:ascii="Times New Roman" w:hAnsi="Times New Roman"/>
                                <w:b/>
                              </w:rPr>
                            </w:pPr>
                          </w:p>
                          <w:p w14:paraId="2557882A" w14:textId="0EE94EAE" w:rsidR="005E347A" w:rsidRPr="00731D4B" w:rsidRDefault="005E347A">
                            <w:pPr>
                              <w:jc w:val="center"/>
                              <w:rPr>
                                <w:rFonts w:ascii="Times New Roman" w:hAnsi="Times New Roman"/>
                                <w:b/>
                              </w:rPr>
                            </w:pPr>
                            <w:r w:rsidRPr="00731D4B">
                              <w:rPr>
                                <w:rFonts w:ascii="Times New Roman" w:hAnsi="Times New Roman"/>
                                <w:b/>
                              </w:rPr>
                              <w:t xml:space="preserve">Course Number: </w:t>
                            </w:r>
                            <w:r w:rsidR="00B63B97">
                              <w:rPr>
                                <w:rFonts w:ascii="Times New Roman" w:hAnsi="Times New Roman"/>
                                <w:b/>
                              </w:rPr>
                              <w:t>REAL 694</w:t>
                            </w:r>
                            <w:r w:rsidR="004E083F">
                              <w:rPr>
                                <w:rFonts w:ascii="Times New Roman" w:hAnsi="Times New Roman"/>
                                <w:b/>
                              </w:rPr>
                              <w:t xml:space="preserve"> Z21</w:t>
                            </w:r>
                          </w:p>
                          <w:p w14:paraId="2A0F805C" w14:textId="156A262E" w:rsidR="005E347A" w:rsidRPr="00731D4B" w:rsidRDefault="005E347A">
                            <w:pPr>
                              <w:jc w:val="center"/>
                              <w:rPr>
                                <w:rFonts w:ascii="Times New Roman" w:hAnsi="Times New Roman"/>
                                <w:b/>
                              </w:rPr>
                            </w:pPr>
                            <w:r w:rsidRPr="00731D4B">
                              <w:rPr>
                                <w:rFonts w:ascii="Times New Roman" w:hAnsi="Times New Roman"/>
                                <w:b/>
                              </w:rPr>
                              <w:t xml:space="preserve">Course Title: </w:t>
                            </w:r>
                            <w:r w:rsidR="00B63B97">
                              <w:rPr>
                                <w:rFonts w:ascii="Times New Roman" w:hAnsi="Times New Roman"/>
                                <w:b/>
                              </w:rPr>
                              <w:t>Summ</w:t>
                            </w:r>
                            <w:r w:rsidR="004E083F">
                              <w:rPr>
                                <w:rFonts w:ascii="Times New Roman" w:hAnsi="Times New Roman"/>
                                <w:b/>
                              </w:rPr>
                              <w:t xml:space="preserve">er Secondary Physics Institute – </w:t>
                            </w:r>
                            <w:r w:rsidR="00B63B97">
                              <w:rPr>
                                <w:rFonts w:ascii="Times New Roman" w:hAnsi="Times New Roman"/>
                                <w:b/>
                              </w:rPr>
                              <w:t>Mechanics</w:t>
                            </w:r>
                          </w:p>
                          <w:p w14:paraId="2FBC1FBE" w14:textId="77777777" w:rsidR="005E347A" w:rsidRPr="00731D4B" w:rsidRDefault="005E347A">
                            <w:pPr>
                              <w:jc w:val="center"/>
                              <w:rPr>
                                <w:rFonts w:ascii="Times New Roman" w:hAnsi="Times New Roman"/>
                                <w:b/>
                              </w:rPr>
                            </w:pPr>
                          </w:p>
                          <w:p w14:paraId="5F1A7917" w14:textId="77777777" w:rsidR="005E347A" w:rsidRPr="00731D4B" w:rsidRDefault="005E347A">
                            <w:pPr>
                              <w:pStyle w:val="Heading6"/>
                              <w:rPr>
                                <w:rFonts w:ascii="Times New Roman" w:hAnsi="Times New Roman"/>
                              </w:rPr>
                            </w:pPr>
                            <w:r w:rsidRPr="00731D4B">
                              <w:rPr>
                                <w:rFonts w:ascii="Times New Roman" w:hAnsi="Times New Roman"/>
                              </w:rPr>
                              <w:t>2 Semester Hours Graduate Credit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 o:spid="_x0000_s1026" style="position:absolute;left:0;text-align:left;margin-left:-4.65pt;margin-top:0;width:477pt;height:9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">
                <v:textbox>
                  <w:txbxContent>
                    <w:p w14:paraId="59DC2696" w14:textId="16624A86" w:rsidR="005E347A" w:rsidRPr="00731D4B" w:rsidRDefault="005E347A">
                      <w:pPr>
                        <w:jc w:val="center"/>
                        <w:rPr>
                          <w:rFonts w:ascii="Times New Roman" w:hAnsi="Times New Roman"/>
                          <w:b/>
                        </w:rPr>
                      </w:pPr>
                      <w:r w:rsidRPr="00731D4B">
                        <w:rPr>
                          <w:rFonts w:ascii="Times New Roman" w:hAnsi="Times New Roman"/>
                          <w:b/>
                        </w:rPr>
                        <w:t>SYLLABUS</w:t>
                      </w:r>
                    </w:p>
                    <w:p w14:paraId="6DC1228E" w14:textId="77777777" w:rsidR="005E347A" w:rsidRPr="00731D4B" w:rsidRDefault="005E347A">
                      <w:pPr>
                        <w:jc w:val="center"/>
                        <w:rPr>
                          <w:rFonts w:ascii="Times New Roman" w:hAnsi="Times New Roman"/>
                          <w:b/>
                        </w:rPr>
                      </w:pPr>
                    </w:p>
                    <w:p w14:paraId="2557882A" w14:textId="0EE94EAE" w:rsidR="005E347A" w:rsidRPr="00731D4B" w:rsidRDefault="005E347A">
                      <w:pPr>
                        <w:jc w:val="center"/>
                        <w:rPr>
                          <w:rFonts w:ascii="Times New Roman" w:hAnsi="Times New Roman"/>
                          <w:b/>
                        </w:rPr>
                      </w:pPr>
                      <w:r w:rsidRPr="00731D4B">
                        <w:rPr>
                          <w:rFonts w:ascii="Times New Roman" w:hAnsi="Times New Roman"/>
                          <w:b/>
                        </w:rPr>
                        <w:t xml:space="preserve">Course Number: </w:t>
                      </w:r>
                      <w:r w:rsidR="00B63B97">
                        <w:rPr>
                          <w:rFonts w:ascii="Times New Roman" w:hAnsi="Times New Roman"/>
                          <w:b/>
                        </w:rPr>
                        <w:t>REAL 694</w:t>
                      </w:r>
                      <w:r w:rsidR="004E083F">
                        <w:rPr>
                          <w:rFonts w:ascii="Times New Roman" w:hAnsi="Times New Roman"/>
                          <w:b/>
                        </w:rPr>
                        <w:t xml:space="preserve"> Z21</w:t>
                      </w:r>
                    </w:p>
                    <w:p w14:paraId="2A0F805C" w14:textId="156A262E" w:rsidR="005E347A" w:rsidRPr="00731D4B" w:rsidRDefault="005E347A">
                      <w:pPr>
                        <w:jc w:val="center"/>
                        <w:rPr>
                          <w:rFonts w:ascii="Times New Roman" w:hAnsi="Times New Roman"/>
                          <w:b/>
                        </w:rPr>
                      </w:pPr>
                      <w:r w:rsidRPr="00731D4B">
                        <w:rPr>
                          <w:rFonts w:ascii="Times New Roman" w:hAnsi="Times New Roman"/>
                          <w:b/>
                        </w:rPr>
                        <w:t xml:space="preserve">Course Title: </w:t>
                      </w:r>
                      <w:r w:rsidR="00B63B97">
                        <w:rPr>
                          <w:rFonts w:ascii="Times New Roman" w:hAnsi="Times New Roman"/>
                          <w:b/>
                        </w:rPr>
                        <w:t>Summ</w:t>
                      </w:r>
                      <w:r w:rsidR="004E083F">
                        <w:rPr>
                          <w:rFonts w:ascii="Times New Roman" w:hAnsi="Times New Roman"/>
                          <w:b/>
                        </w:rPr>
                        <w:t xml:space="preserve">er Secondary Physics Institute – </w:t>
                      </w:r>
                      <w:r w:rsidR="00B63B97">
                        <w:rPr>
                          <w:rFonts w:ascii="Times New Roman" w:hAnsi="Times New Roman"/>
                          <w:b/>
                        </w:rPr>
                        <w:t>Mechanics</w:t>
                      </w:r>
                    </w:p>
                    <w:p w14:paraId="2FBC1FBE" w14:textId="77777777" w:rsidR="005E347A" w:rsidRPr="00731D4B" w:rsidRDefault="005E347A">
                      <w:pPr>
                        <w:jc w:val="center"/>
                        <w:rPr>
                          <w:rFonts w:ascii="Times New Roman" w:hAnsi="Times New Roman"/>
                          <w:b/>
                        </w:rPr>
                      </w:pPr>
                    </w:p>
                    <w:p w14:paraId="5F1A7917" w14:textId="77777777" w:rsidR="005E347A" w:rsidRPr="00731D4B" w:rsidRDefault="005E347A">
                      <w:pPr>
                        <w:pStyle w:val="Heading6"/>
                        <w:rPr>
                          <w:rFonts w:ascii="Times New Roman" w:hAnsi="Times New Roman"/>
                        </w:rPr>
                      </w:pPr>
                      <w:r w:rsidRPr="00731D4B">
                        <w:rPr>
                          <w:rFonts w:ascii="Times New Roman" w:hAnsi="Times New Roman"/>
                        </w:rPr>
                        <w:t>2 Semester Hours Graduate Credit</w:t>
                      </w:r>
                    </w:p>
                  </w:txbxContent>
                </v:textbox>
                <w10:wrap type="square"/>
              </v:rect>
            </w:pict>
          </mc:Fallback>
        </mc:AlternateContent>
      </w:r>
    </w:p>
    <w:p w14:paraId="648D13A1" w14:textId="77777777" w:rsidR="001302D7" w:rsidRPr="00C23E22" w:rsidRDefault="001302D7" w:rsidP="00EE374E">
      <w:pPr>
        <w:ind w:left="360" w:hanging="360"/>
        <w:jc w:val="both"/>
        <w:rPr>
          <w:rFonts w:ascii="Times New Roman" w:hAnsi="Times New Roman"/>
          <w:color w:val="000000"/>
          <w:szCs w:val="24"/>
        </w:rPr>
      </w:pPr>
      <w:r w:rsidRPr="00C23E22">
        <w:rPr>
          <w:rFonts w:ascii="Times New Roman" w:hAnsi="Times New Roman"/>
          <w:b/>
          <w:color w:val="000000"/>
          <w:szCs w:val="24"/>
        </w:rPr>
        <w:t>1.</w:t>
      </w:r>
      <w:r w:rsidRPr="00C23E22">
        <w:rPr>
          <w:rFonts w:ascii="Times New Roman" w:hAnsi="Times New Roman"/>
          <w:b/>
          <w:color w:val="000000"/>
          <w:szCs w:val="24"/>
        </w:rPr>
        <w:tab/>
        <w:t>Catalog Description:</w:t>
      </w:r>
    </w:p>
    <w:p w14:paraId="1336F244" w14:textId="6A7585F5" w:rsidR="001302D7" w:rsidRPr="00C23E22" w:rsidRDefault="001302D7" w:rsidP="00EE374E">
      <w:pPr>
        <w:jc w:val="both"/>
        <w:rPr>
          <w:rFonts w:ascii="Times New Roman" w:hAnsi="Times New Roman"/>
          <w:color w:val="000000"/>
          <w:szCs w:val="24"/>
        </w:rPr>
      </w:pPr>
      <w:r w:rsidRPr="00C23E22">
        <w:rPr>
          <w:rFonts w:ascii="Times New Roman" w:hAnsi="Times New Roman"/>
          <w:color w:val="000000"/>
          <w:szCs w:val="24"/>
        </w:rPr>
        <w:t>This course offers physics content and laboratory experiments in Newtonian mechanics for high school physics teachers. This course is primarily intended for new teachers and teachers teaching out of field.</w:t>
      </w:r>
    </w:p>
    <w:p w14:paraId="3DF8C7F6" w14:textId="77777777" w:rsidR="001302D7" w:rsidRPr="00C23E22" w:rsidRDefault="001302D7">
      <w:pPr>
        <w:ind w:left="540" w:hanging="540"/>
        <w:jc w:val="both"/>
        <w:rPr>
          <w:rFonts w:ascii="Times New Roman" w:hAnsi="Times New Roman"/>
          <w:color w:val="000000"/>
          <w:szCs w:val="24"/>
        </w:rPr>
      </w:pPr>
    </w:p>
    <w:p w14:paraId="0C1BF71F" w14:textId="77777777" w:rsidR="001302D7" w:rsidRPr="00C23E22" w:rsidRDefault="001302D7" w:rsidP="00EE374E">
      <w:pPr>
        <w:ind w:left="360" w:hanging="360"/>
        <w:jc w:val="both"/>
        <w:rPr>
          <w:rFonts w:ascii="Times New Roman" w:hAnsi="Times New Roman"/>
          <w:color w:val="000000"/>
          <w:szCs w:val="24"/>
        </w:rPr>
      </w:pPr>
      <w:r w:rsidRPr="00C23E22">
        <w:rPr>
          <w:rFonts w:ascii="Times New Roman" w:hAnsi="Times New Roman"/>
          <w:b/>
          <w:color w:val="000000"/>
          <w:szCs w:val="24"/>
        </w:rPr>
        <w:t>2.</w:t>
      </w:r>
      <w:r w:rsidRPr="00C23E22">
        <w:rPr>
          <w:rFonts w:ascii="Times New Roman" w:hAnsi="Times New Roman"/>
          <w:b/>
          <w:color w:val="000000"/>
          <w:szCs w:val="24"/>
        </w:rPr>
        <w:tab/>
        <w:t>Course Overview\Course Teaching Methods:</w:t>
      </w:r>
    </w:p>
    <w:p w14:paraId="27E41011" w14:textId="39A0F759" w:rsidR="001302D7" w:rsidRPr="00C23E22" w:rsidRDefault="001302D7" w:rsidP="00EE374E">
      <w:pPr>
        <w:jc w:val="both"/>
        <w:rPr>
          <w:rFonts w:ascii="Times New Roman" w:hAnsi="Times New Roman"/>
          <w:color w:val="000000"/>
          <w:szCs w:val="24"/>
        </w:rPr>
      </w:pPr>
      <w:r w:rsidRPr="00C23E22">
        <w:rPr>
          <w:rFonts w:ascii="Times New Roman" w:hAnsi="Times New Roman"/>
          <w:color w:val="000000"/>
          <w:szCs w:val="24"/>
        </w:rPr>
        <w:t xml:space="preserve">This course is one of five on physics content and classroom experiments and techniques for high school teachers. (No prerequisite is required.) This course will cover content in the area of Newtonian mechanics at an appropriate level for participants and sound pedagogy modeled. Time will be included for reflection and discussion of best pedagogical practices. This course will be especially useful for new teachers and teachers teaching out of their major field. </w:t>
      </w:r>
    </w:p>
    <w:p w14:paraId="734931AB" w14:textId="77777777" w:rsidR="001302D7" w:rsidRPr="00C23E22" w:rsidRDefault="001302D7" w:rsidP="001302D7">
      <w:pPr>
        <w:ind w:left="540" w:hanging="540"/>
        <w:jc w:val="both"/>
        <w:rPr>
          <w:rFonts w:ascii="Times New Roman" w:hAnsi="Times New Roman"/>
          <w:color w:val="000000"/>
          <w:szCs w:val="24"/>
        </w:rPr>
      </w:pPr>
    </w:p>
    <w:p w14:paraId="5A0350A0" w14:textId="1DCD980B" w:rsidR="001302D7" w:rsidRPr="00C23E22" w:rsidRDefault="001302D7" w:rsidP="00EE374E">
      <w:pPr>
        <w:jc w:val="both"/>
        <w:rPr>
          <w:rFonts w:ascii="Times New Roman" w:hAnsi="Times New Roman"/>
          <w:color w:val="000000"/>
          <w:szCs w:val="24"/>
          <w:u w:val="single"/>
        </w:rPr>
      </w:pPr>
      <w:r w:rsidRPr="00C23E22">
        <w:rPr>
          <w:rFonts w:ascii="Times New Roman" w:hAnsi="Times New Roman"/>
          <w:color w:val="000000"/>
          <w:szCs w:val="24"/>
          <w:u w:val="single"/>
        </w:rPr>
        <w:t>Course Teaching Methods</w:t>
      </w:r>
      <w:r w:rsidRPr="00C23E22">
        <w:rPr>
          <w:rFonts w:ascii="Times New Roman" w:hAnsi="Times New Roman"/>
          <w:color w:val="000000"/>
          <w:szCs w:val="24"/>
        </w:rPr>
        <w:t>:</w:t>
      </w:r>
    </w:p>
    <w:p w14:paraId="4C38EC5B" w14:textId="7FAEF319" w:rsidR="001302D7" w:rsidRPr="00C23E22" w:rsidRDefault="001302D7" w:rsidP="00EE374E">
      <w:pPr>
        <w:jc w:val="both"/>
        <w:rPr>
          <w:rFonts w:ascii="Times New Roman" w:hAnsi="Times New Roman"/>
          <w:color w:val="000000"/>
          <w:szCs w:val="24"/>
        </w:rPr>
      </w:pPr>
      <w:r w:rsidRPr="00C23E22">
        <w:rPr>
          <w:rFonts w:ascii="Times New Roman" w:hAnsi="Times New Roman"/>
          <w:color w:val="000000"/>
          <w:szCs w:val="24"/>
        </w:rPr>
        <w:t>This course is a blend of discussion and hands-on, laboratory-based experiences. Individuals participating in the class learn how to plan and conduct effective laboratory experiences by actually executing them from the student’s perspective. Master teachers will lead discussion and exploration of Newtonian mechanics and effective pedagogy and laboratory experiences for use in participants’ own classrooms. Laboratory experiments will include work with both traditional equipment and computer-based, data-taking devices. In addition, participants will have an opportunity to learn from Fermilab physicists and tour selected Fermilab sites.</w:t>
      </w:r>
    </w:p>
    <w:p w14:paraId="3ED03DEB" w14:textId="77777777" w:rsidR="001302D7" w:rsidRPr="00C23E22" w:rsidRDefault="001302D7">
      <w:pPr>
        <w:ind w:left="540" w:hanging="540"/>
        <w:jc w:val="both"/>
        <w:rPr>
          <w:rFonts w:ascii="Times New Roman" w:hAnsi="Times New Roman"/>
          <w:color w:val="000000"/>
          <w:szCs w:val="24"/>
        </w:rPr>
      </w:pPr>
    </w:p>
    <w:p w14:paraId="55E43890" w14:textId="77777777" w:rsidR="001302D7" w:rsidRPr="00C23E22" w:rsidRDefault="001302D7" w:rsidP="00EE374E">
      <w:pPr>
        <w:ind w:left="360" w:hanging="360"/>
        <w:jc w:val="both"/>
        <w:rPr>
          <w:rFonts w:ascii="Times New Roman" w:hAnsi="Times New Roman"/>
          <w:b/>
          <w:color w:val="000000"/>
          <w:szCs w:val="24"/>
        </w:rPr>
      </w:pPr>
      <w:r w:rsidRPr="00C23E22">
        <w:rPr>
          <w:rFonts w:ascii="Times New Roman" w:hAnsi="Times New Roman"/>
          <w:b/>
          <w:color w:val="000000"/>
          <w:szCs w:val="24"/>
        </w:rPr>
        <w:t>3.</w:t>
      </w:r>
      <w:r w:rsidRPr="00C23E22">
        <w:rPr>
          <w:rFonts w:ascii="Times New Roman" w:hAnsi="Times New Roman"/>
          <w:b/>
          <w:color w:val="000000"/>
          <w:szCs w:val="24"/>
        </w:rPr>
        <w:tab/>
        <w:t>Student Learning Objectives\Illinois Content and Professional Teaching Standards</w:t>
      </w:r>
    </w:p>
    <w:p w14:paraId="2F5ABE23" w14:textId="6F3DE806" w:rsidR="001302D7" w:rsidRPr="00C23E22" w:rsidRDefault="001302D7" w:rsidP="00EE374E">
      <w:pPr>
        <w:jc w:val="both"/>
        <w:rPr>
          <w:rFonts w:ascii="Times New Roman" w:hAnsi="Times New Roman"/>
          <w:b/>
          <w:color w:val="000000"/>
          <w:szCs w:val="24"/>
        </w:rPr>
      </w:pPr>
      <w:r w:rsidRPr="00C23E22">
        <w:rPr>
          <w:rFonts w:ascii="Times New Roman" w:hAnsi="Times New Roman"/>
          <w:color w:val="000000"/>
          <w:szCs w:val="24"/>
        </w:rPr>
        <w:t>As a result of this course, participants will be able to:</w:t>
      </w:r>
    </w:p>
    <w:p w14:paraId="473D05AD" w14:textId="77777777" w:rsidR="001302D7" w:rsidRPr="00C23E22" w:rsidRDefault="001302D7" w:rsidP="00EE374E">
      <w:pPr>
        <w:numPr>
          <w:ilvl w:val="0"/>
          <w:numId w:val="12"/>
        </w:numPr>
        <w:tabs>
          <w:tab w:val="clear" w:pos="900"/>
        </w:tabs>
        <w:ind w:left="720"/>
        <w:jc w:val="both"/>
        <w:rPr>
          <w:rFonts w:ascii="Times New Roman" w:hAnsi="Times New Roman"/>
          <w:color w:val="000000"/>
          <w:szCs w:val="24"/>
        </w:rPr>
      </w:pPr>
      <w:r w:rsidRPr="00C23E22">
        <w:rPr>
          <w:rFonts w:ascii="Times New Roman" w:hAnsi="Times New Roman"/>
          <w:color w:val="000000"/>
          <w:szCs w:val="24"/>
        </w:rPr>
        <w:t>Employ enhanced knowledge and understanding of the concepts of Newtonian mechanics in their planning and teaching.</w:t>
      </w:r>
    </w:p>
    <w:p w14:paraId="0B0FAA33" w14:textId="77777777" w:rsidR="001302D7" w:rsidRPr="00C23E22" w:rsidRDefault="001302D7" w:rsidP="00EE374E">
      <w:pPr>
        <w:numPr>
          <w:ilvl w:val="0"/>
          <w:numId w:val="12"/>
        </w:numPr>
        <w:tabs>
          <w:tab w:val="clear" w:pos="900"/>
        </w:tabs>
        <w:ind w:left="720"/>
        <w:jc w:val="both"/>
        <w:rPr>
          <w:rFonts w:ascii="Times New Roman" w:hAnsi="Times New Roman"/>
          <w:color w:val="000000"/>
          <w:szCs w:val="24"/>
        </w:rPr>
      </w:pPr>
      <w:r w:rsidRPr="00C23E22">
        <w:rPr>
          <w:rFonts w:ascii="Times New Roman" w:hAnsi="Times New Roman"/>
          <w:color w:val="000000"/>
          <w:szCs w:val="24"/>
        </w:rPr>
        <w:t>Refine their classroom pedagogy and laboratory techniques for teaching Newtonian mechanics in high school.</w:t>
      </w:r>
    </w:p>
    <w:p w14:paraId="0626C6DB" w14:textId="4E3F1078" w:rsidR="001302D7" w:rsidRPr="009E5719" w:rsidRDefault="001302D7" w:rsidP="009E5719">
      <w:pPr>
        <w:numPr>
          <w:ilvl w:val="0"/>
          <w:numId w:val="12"/>
        </w:numPr>
        <w:tabs>
          <w:tab w:val="clear" w:pos="900"/>
        </w:tabs>
        <w:ind w:left="720"/>
        <w:jc w:val="both"/>
        <w:rPr>
          <w:rFonts w:ascii="Times New Roman" w:hAnsi="Times New Roman"/>
          <w:color w:val="000000"/>
          <w:szCs w:val="24"/>
        </w:rPr>
      </w:pPr>
      <w:r w:rsidRPr="00C23E22">
        <w:rPr>
          <w:rFonts w:ascii="Times New Roman" w:hAnsi="Times New Roman"/>
          <w:color w:val="000000"/>
          <w:szCs w:val="24"/>
        </w:rPr>
        <w:t xml:space="preserve">Employ both traditional and computer-based laboratory equipment for teaching Newtonian mechanics. </w:t>
      </w:r>
    </w:p>
    <w:p w14:paraId="51B0CE07" w14:textId="77777777" w:rsidR="004E083F" w:rsidRDefault="004E083F" w:rsidP="001302D7">
      <w:pPr>
        <w:ind w:left="540" w:hanging="540"/>
        <w:jc w:val="both"/>
        <w:rPr>
          <w:rFonts w:ascii="Times New Roman" w:hAnsi="Times New Roman"/>
          <w:color w:val="000000"/>
          <w:szCs w:val="24"/>
          <w:u w:val="single"/>
        </w:rPr>
      </w:pPr>
    </w:p>
    <w:p w14:paraId="18A7622E" w14:textId="77777777" w:rsidR="001302D7" w:rsidRPr="00C23E22" w:rsidRDefault="001302D7" w:rsidP="001302D7">
      <w:pPr>
        <w:ind w:left="540" w:hanging="540"/>
        <w:jc w:val="both"/>
        <w:rPr>
          <w:rFonts w:ascii="Times New Roman" w:hAnsi="Times New Roman"/>
          <w:color w:val="000000"/>
          <w:szCs w:val="24"/>
        </w:rPr>
      </w:pPr>
      <w:r w:rsidRPr="00C23E22">
        <w:rPr>
          <w:rFonts w:ascii="Times New Roman" w:hAnsi="Times New Roman"/>
          <w:color w:val="000000"/>
          <w:szCs w:val="24"/>
          <w:u w:val="single"/>
        </w:rPr>
        <w:t>Illinois Professional Teaching Standards Addressed</w:t>
      </w:r>
    </w:p>
    <w:p w14:paraId="686E2F0A" w14:textId="6F796CC3" w:rsidR="001302D7" w:rsidRPr="00C23E22" w:rsidRDefault="001302D7" w:rsidP="001302D7">
      <w:pPr>
        <w:pStyle w:val="ColorfulList-Accent11"/>
        <w:numPr>
          <w:ilvl w:val="0"/>
          <w:numId w:val="18"/>
        </w:numPr>
        <w:jc w:val="both"/>
        <w:rPr>
          <w:rFonts w:ascii="Times New Roman" w:hAnsi="Times New Roman"/>
          <w:color w:val="000000"/>
        </w:rPr>
      </w:pPr>
      <w:r w:rsidRPr="00C23E22">
        <w:rPr>
          <w:rFonts w:ascii="Times New Roman" w:hAnsi="Times New Roman"/>
          <w:color w:val="000000"/>
        </w:rPr>
        <w:t>Content Area and Pedagogical Knowledge - The competent teacher has in-depth understanding of content area knowledge that includes central concepts, methods of inquiry, structures of the disciplin</w:t>
      </w:r>
      <w:r w:rsidR="00EE374E" w:rsidRPr="00C23E22">
        <w:rPr>
          <w:rFonts w:ascii="Times New Roman" w:hAnsi="Times New Roman"/>
          <w:color w:val="000000"/>
        </w:rPr>
        <w:t xml:space="preserve">es, and content area literacy. </w:t>
      </w:r>
      <w:r w:rsidRPr="00C23E22">
        <w:rPr>
          <w:rFonts w:ascii="Times New Roman" w:hAnsi="Times New Roman"/>
          <w:color w:val="000000"/>
        </w:rPr>
        <w:t>The teacher creates meaningful learning experiences for each student based upon interactions among content area and pedagogical knowledge, and evidence-based practice.</w:t>
      </w:r>
    </w:p>
    <w:p w14:paraId="660F728A" w14:textId="77777777" w:rsidR="001302D7" w:rsidRPr="00C23E22" w:rsidRDefault="001302D7" w:rsidP="001302D7">
      <w:pPr>
        <w:pStyle w:val="ColorfulList-Accent11"/>
        <w:numPr>
          <w:ilvl w:val="0"/>
          <w:numId w:val="18"/>
        </w:numPr>
        <w:jc w:val="both"/>
        <w:rPr>
          <w:rFonts w:ascii="Times New Roman" w:hAnsi="Times New Roman"/>
          <w:color w:val="000000"/>
        </w:rPr>
      </w:pPr>
      <w:r w:rsidRPr="00C23E22">
        <w:rPr>
          <w:rFonts w:ascii="Times New Roman" w:hAnsi="Times New Roman"/>
          <w:color w:val="000000"/>
        </w:rPr>
        <w:t>Planning for Differentiated Instruction - The competent teacher plans and designs instruction based on content area knowledge, diverse student characteristics, student per</w:t>
      </w:r>
      <w:r w:rsidRPr="00C23E22">
        <w:rPr>
          <w:rFonts w:ascii="Times New Roman" w:hAnsi="Times New Roman"/>
          <w:color w:val="000000"/>
        </w:rPr>
        <w:lastRenderedPageBreak/>
        <w:t>formance data, curriculum goals, and the community context. The teacher plans for ongoing student growth and achievement.</w:t>
      </w:r>
    </w:p>
    <w:p w14:paraId="79AA0526" w14:textId="77777777" w:rsidR="001302D7" w:rsidRPr="00C23E22" w:rsidRDefault="001302D7" w:rsidP="001302D7">
      <w:pPr>
        <w:pStyle w:val="ColorfulList-Accent11"/>
        <w:numPr>
          <w:ilvl w:val="0"/>
          <w:numId w:val="18"/>
        </w:numPr>
        <w:jc w:val="both"/>
        <w:rPr>
          <w:rFonts w:ascii="Times New Roman" w:hAnsi="Times New Roman"/>
          <w:color w:val="000000"/>
        </w:rPr>
      </w:pPr>
      <w:r w:rsidRPr="00C23E22">
        <w:rPr>
          <w:rFonts w:ascii="Times New Roman" w:hAnsi="Times New Roman"/>
          <w:color w:val="000000"/>
        </w:rPr>
        <w:t>Learning Environment - The competent teacher structures a safe and healthy learning environment that facilitates cultural and linguistic responsiveness, emotional well-being, self-efficacy, positive social interaction, mutual respect, active engagement, academic risk-taking, self-motivation, and personal goal-setting.</w:t>
      </w:r>
    </w:p>
    <w:p w14:paraId="0A948E06" w14:textId="77777777" w:rsidR="001302D7" w:rsidRPr="00C23E22" w:rsidRDefault="001302D7" w:rsidP="001302D7">
      <w:pPr>
        <w:pStyle w:val="ColorfulList-Accent11"/>
        <w:numPr>
          <w:ilvl w:val="0"/>
          <w:numId w:val="18"/>
        </w:numPr>
        <w:jc w:val="both"/>
        <w:rPr>
          <w:rFonts w:ascii="Times New Roman" w:hAnsi="Times New Roman"/>
          <w:color w:val="000000"/>
        </w:rPr>
      </w:pPr>
      <w:r w:rsidRPr="00C23E22">
        <w:rPr>
          <w:rFonts w:ascii="Times New Roman" w:hAnsi="Times New Roman"/>
          <w:color w:val="000000"/>
        </w:rPr>
        <w:t>Instructional Delivery - The competent teacher differentiates instruction by using a variety of strategies that support critical and creative thinking, problem-solving, and continuous growth and learning. This teacher understands that the classroom is a dynamic environment requiring ongoing modification of instruction to enhance learning for each student.</w:t>
      </w:r>
    </w:p>
    <w:p w14:paraId="0019428B" w14:textId="77777777" w:rsidR="001302D7" w:rsidRPr="00C23E22" w:rsidRDefault="001302D7" w:rsidP="001302D7">
      <w:pPr>
        <w:pStyle w:val="ColorfulList-Accent11"/>
        <w:numPr>
          <w:ilvl w:val="0"/>
          <w:numId w:val="19"/>
        </w:numPr>
        <w:jc w:val="both"/>
        <w:rPr>
          <w:rFonts w:ascii="Times New Roman" w:hAnsi="Times New Roman"/>
          <w:color w:val="000000"/>
        </w:rPr>
      </w:pPr>
      <w:r w:rsidRPr="00C23E22">
        <w:rPr>
          <w:rFonts w:ascii="Times New Roman" w:hAnsi="Times New Roman"/>
          <w:color w:val="000000"/>
        </w:rPr>
        <w:t>Assessment - The competent teacher understands and uses appropriate formative and summative assessments for determining student needs, monitoring student progress, measuring student growth, and evaluating student outcomes. The teacher makes decisions driven by data about curricular and instructional effectiveness and adjusts practices to meet the needs of each student.</w:t>
      </w:r>
    </w:p>
    <w:p w14:paraId="641A711C" w14:textId="77777777" w:rsidR="001302D7" w:rsidRPr="00C23E22" w:rsidRDefault="001302D7" w:rsidP="001302D7">
      <w:pPr>
        <w:pStyle w:val="ColorfulList-Accent11"/>
        <w:numPr>
          <w:ilvl w:val="0"/>
          <w:numId w:val="19"/>
        </w:numPr>
        <w:jc w:val="both"/>
        <w:rPr>
          <w:rFonts w:ascii="Times New Roman" w:hAnsi="Times New Roman"/>
          <w:color w:val="000000"/>
        </w:rPr>
      </w:pPr>
      <w:r w:rsidRPr="00C23E22">
        <w:rPr>
          <w:rFonts w:ascii="Times New Roman" w:hAnsi="Times New Roman"/>
          <w:color w:val="000000"/>
        </w:rPr>
        <w:t>Collaborative Relationships - The competent teacher builds and maintains collaborative relationships to foster cognitive, linguistic, physical, and social and emotional development. This teacher works as a team member with professional colleagues, students, parents or guardians, and community members.</w:t>
      </w:r>
    </w:p>
    <w:p w14:paraId="75CF95AD" w14:textId="77777777" w:rsidR="009E5719" w:rsidRDefault="009E5719" w:rsidP="009E5719">
      <w:pPr>
        <w:pStyle w:val="ColorfulList-Accent11"/>
        <w:ind w:left="0"/>
        <w:jc w:val="both"/>
        <w:rPr>
          <w:rFonts w:ascii="Times New Roman" w:hAnsi="Times New Roman"/>
          <w:color w:val="000000"/>
        </w:rPr>
      </w:pPr>
    </w:p>
    <w:p w14:paraId="42D580B8" w14:textId="77777777" w:rsidR="009E5719" w:rsidRPr="00EA19FF" w:rsidRDefault="009E5719" w:rsidP="009E5719">
      <w:pPr>
        <w:jc w:val="both"/>
        <w:rPr>
          <w:rFonts w:ascii="Times New Roman" w:hAnsi="Times New Roman"/>
          <w:i/>
        </w:rPr>
      </w:pPr>
      <w:r w:rsidRPr="00EA19FF">
        <w:rPr>
          <w:rFonts w:ascii="Times New Roman" w:hAnsi="Times New Roman"/>
          <w:i/>
        </w:rPr>
        <w:t>NGSS Science and Engineering Practices Addressed</w:t>
      </w:r>
    </w:p>
    <w:p w14:paraId="13B7E9D7" w14:textId="77777777" w:rsidR="009E5719" w:rsidRPr="00EA19FF" w:rsidRDefault="009E5719" w:rsidP="009E5719">
      <w:pPr>
        <w:ind w:left="720" w:hanging="360"/>
        <w:jc w:val="both"/>
        <w:rPr>
          <w:rFonts w:ascii="Times New Roman" w:hAnsi="Times New Roman"/>
        </w:rPr>
      </w:pPr>
      <w:r w:rsidRPr="00EA19FF">
        <w:rPr>
          <w:rFonts w:ascii="Times New Roman" w:hAnsi="Times New Roman"/>
        </w:rPr>
        <w:t xml:space="preserve">1. </w:t>
      </w:r>
      <w:r w:rsidRPr="00EA19FF">
        <w:rPr>
          <w:rFonts w:ascii="Times New Roman" w:hAnsi="Times New Roman"/>
        </w:rPr>
        <w:tab/>
        <w:t xml:space="preserve">Asking questions (for science) and defining problems (for engineering) </w:t>
      </w:r>
    </w:p>
    <w:p w14:paraId="11928C2A" w14:textId="77777777" w:rsidR="009E5719" w:rsidRPr="00EA19FF" w:rsidRDefault="009E5719" w:rsidP="009E5719">
      <w:pPr>
        <w:ind w:left="720" w:hanging="360"/>
        <w:jc w:val="both"/>
        <w:rPr>
          <w:rFonts w:ascii="Times New Roman" w:hAnsi="Times New Roman"/>
        </w:rPr>
      </w:pPr>
      <w:r w:rsidRPr="00EA19FF">
        <w:rPr>
          <w:rFonts w:ascii="Times New Roman" w:hAnsi="Times New Roman"/>
        </w:rPr>
        <w:t xml:space="preserve">2. </w:t>
      </w:r>
      <w:r w:rsidRPr="00EA19FF">
        <w:rPr>
          <w:rFonts w:ascii="Times New Roman" w:hAnsi="Times New Roman"/>
        </w:rPr>
        <w:tab/>
        <w:t xml:space="preserve">Developing and using models </w:t>
      </w:r>
    </w:p>
    <w:p w14:paraId="3E17DD6E" w14:textId="77777777" w:rsidR="009E5719" w:rsidRPr="00EA19FF" w:rsidRDefault="009E5719" w:rsidP="009E5719">
      <w:pPr>
        <w:ind w:left="720" w:hanging="360"/>
        <w:jc w:val="both"/>
        <w:rPr>
          <w:rFonts w:ascii="Times New Roman" w:hAnsi="Times New Roman"/>
        </w:rPr>
      </w:pPr>
      <w:r w:rsidRPr="00EA19FF">
        <w:rPr>
          <w:rFonts w:ascii="Times New Roman" w:hAnsi="Times New Roman"/>
        </w:rPr>
        <w:t xml:space="preserve">3. </w:t>
      </w:r>
      <w:r w:rsidRPr="00EA19FF">
        <w:rPr>
          <w:rFonts w:ascii="Times New Roman" w:hAnsi="Times New Roman"/>
        </w:rPr>
        <w:tab/>
        <w:t xml:space="preserve">Planning and carrying out investigations </w:t>
      </w:r>
    </w:p>
    <w:p w14:paraId="3496AB50" w14:textId="77777777" w:rsidR="009E5719" w:rsidRPr="00EA19FF" w:rsidRDefault="009E5719" w:rsidP="009E5719">
      <w:pPr>
        <w:ind w:left="720" w:hanging="360"/>
        <w:jc w:val="both"/>
        <w:rPr>
          <w:rFonts w:ascii="Times New Roman" w:hAnsi="Times New Roman"/>
        </w:rPr>
      </w:pPr>
      <w:r w:rsidRPr="00EA19FF">
        <w:rPr>
          <w:rFonts w:ascii="Times New Roman" w:hAnsi="Times New Roman"/>
        </w:rPr>
        <w:t xml:space="preserve">4. </w:t>
      </w:r>
      <w:r w:rsidRPr="00EA19FF">
        <w:rPr>
          <w:rFonts w:ascii="Times New Roman" w:hAnsi="Times New Roman"/>
        </w:rPr>
        <w:tab/>
        <w:t xml:space="preserve">Analyzing and interpreting data </w:t>
      </w:r>
    </w:p>
    <w:p w14:paraId="1336FA8D" w14:textId="77777777" w:rsidR="009E5719" w:rsidRPr="00EA19FF" w:rsidRDefault="009E5719" w:rsidP="009E5719">
      <w:pPr>
        <w:ind w:left="720" w:hanging="360"/>
        <w:jc w:val="both"/>
        <w:rPr>
          <w:rFonts w:ascii="Times New Roman" w:hAnsi="Times New Roman"/>
        </w:rPr>
      </w:pPr>
      <w:r w:rsidRPr="00EA19FF">
        <w:rPr>
          <w:rFonts w:ascii="Times New Roman" w:hAnsi="Times New Roman"/>
        </w:rPr>
        <w:t xml:space="preserve">5. </w:t>
      </w:r>
      <w:r w:rsidRPr="00EA19FF">
        <w:rPr>
          <w:rFonts w:ascii="Times New Roman" w:hAnsi="Times New Roman"/>
        </w:rPr>
        <w:tab/>
        <w:t xml:space="preserve">Using mathematics and computational thinking </w:t>
      </w:r>
    </w:p>
    <w:p w14:paraId="3F36A892" w14:textId="77777777" w:rsidR="009E5719" w:rsidRPr="00EA19FF" w:rsidRDefault="009E5719" w:rsidP="009E5719">
      <w:pPr>
        <w:ind w:left="720" w:hanging="360"/>
        <w:jc w:val="both"/>
        <w:rPr>
          <w:rFonts w:ascii="Times New Roman" w:hAnsi="Times New Roman"/>
        </w:rPr>
      </w:pPr>
      <w:r w:rsidRPr="00EA19FF">
        <w:rPr>
          <w:rFonts w:ascii="Times New Roman" w:hAnsi="Times New Roman"/>
        </w:rPr>
        <w:t xml:space="preserve">6. </w:t>
      </w:r>
      <w:r w:rsidRPr="00EA19FF">
        <w:rPr>
          <w:rFonts w:ascii="Times New Roman" w:hAnsi="Times New Roman"/>
        </w:rPr>
        <w:tab/>
        <w:t xml:space="preserve">Constructing explanations (for science) and designing solutions (for engineering) </w:t>
      </w:r>
    </w:p>
    <w:p w14:paraId="2EEDCF78" w14:textId="77777777" w:rsidR="009E5719" w:rsidRPr="00EA19FF" w:rsidRDefault="009E5719" w:rsidP="009E5719">
      <w:pPr>
        <w:ind w:left="720" w:hanging="360"/>
        <w:jc w:val="both"/>
        <w:rPr>
          <w:rFonts w:ascii="Times New Roman" w:hAnsi="Times New Roman"/>
        </w:rPr>
      </w:pPr>
      <w:r w:rsidRPr="00EA19FF">
        <w:rPr>
          <w:rFonts w:ascii="Times New Roman" w:hAnsi="Times New Roman"/>
        </w:rPr>
        <w:t xml:space="preserve">7. </w:t>
      </w:r>
      <w:r w:rsidRPr="00EA19FF">
        <w:rPr>
          <w:rFonts w:ascii="Times New Roman" w:hAnsi="Times New Roman"/>
        </w:rPr>
        <w:tab/>
        <w:t xml:space="preserve">Engaging in argument from evidence </w:t>
      </w:r>
    </w:p>
    <w:p w14:paraId="743CEDAE" w14:textId="77777777" w:rsidR="009E5719" w:rsidRPr="00EA19FF" w:rsidRDefault="009E5719" w:rsidP="009E5719">
      <w:pPr>
        <w:ind w:left="720" w:hanging="360"/>
        <w:jc w:val="both"/>
        <w:rPr>
          <w:rFonts w:ascii="Times New Roman" w:hAnsi="Times New Roman"/>
        </w:rPr>
      </w:pPr>
      <w:r w:rsidRPr="00EA19FF">
        <w:rPr>
          <w:rFonts w:ascii="Times New Roman" w:hAnsi="Times New Roman"/>
        </w:rPr>
        <w:t xml:space="preserve">8. </w:t>
      </w:r>
      <w:r w:rsidRPr="00EA19FF">
        <w:rPr>
          <w:rFonts w:ascii="Times New Roman" w:hAnsi="Times New Roman"/>
        </w:rPr>
        <w:tab/>
        <w:t>Obtaining, evaluating, and communicating information</w:t>
      </w:r>
    </w:p>
    <w:p w14:paraId="60772A2A" w14:textId="77777777" w:rsidR="009E5719" w:rsidRPr="00EA19FF" w:rsidRDefault="009E5719" w:rsidP="009E5719">
      <w:pPr>
        <w:jc w:val="both"/>
        <w:rPr>
          <w:rFonts w:ascii="Times New Roman" w:hAnsi="Times New Roman"/>
        </w:rPr>
      </w:pPr>
    </w:p>
    <w:p w14:paraId="56997422" w14:textId="77777777" w:rsidR="009E5719" w:rsidRPr="00EA19FF" w:rsidRDefault="009E5719" w:rsidP="009E5719">
      <w:pPr>
        <w:jc w:val="both"/>
        <w:rPr>
          <w:rFonts w:ascii="Times New Roman" w:hAnsi="Times New Roman"/>
          <w:i/>
        </w:rPr>
      </w:pPr>
      <w:r w:rsidRPr="00EA19FF">
        <w:rPr>
          <w:rFonts w:ascii="Times New Roman" w:hAnsi="Times New Roman"/>
          <w:i/>
        </w:rPr>
        <w:t>NGSS Crosscutting Concepts Addressed</w:t>
      </w:r>
    </w:p>
    <w:p w14:paraId="58092540" w14:textId="77777777" w:rsidR="009E5719" w:rsidRPr="00EA19FF" w:rsidRDefault="009E5719" w:rsidP="009E5719">
      <w:pPr>
        <w:pStyle w:val="ListParagraph"/>
        <w:numPr>
          <w:ilvl w:val="0"/>
          <w:numId w:val="22"/>
        </w:numPr>
        <w:jc w:val="both"/>
      </w:pPr>
      <w:r w:rsidRPr="00EA19FF">
        <w:t>Patterns</w:t>
      </w:r>
    </w:p>
    <w:p w14:paraId="71E6ED7A" w14:textId="77777777" w:rsidR="009E5719" w:rsidRPr="00EA19FF" w:rsidRDefault="009E5719" w:rsidP="009E5719">
      <w:pPr>
        <w:pStyle w:val="ListParagraph"/>
        <w:numPr>
          <w:ilvl w:val="0"/>
          <w:numId w:val="22"/>
        </w:numPr>
        <w:jc w:val="both"/>
      </w:pPr>
      <w:r w:rsidRPr="00EA19FF">
        <w:t>Cause and Effect</w:t>
      </w:r>
    </w:p>
    <w:p w14:paraId="43314A5F" w14:textId="77777777" w:rsidR="009E5719" w:rsidRPr="00EA19FF" w:rsidRDefault="009E5719" w:rsidP="009E5719">
      <w:pPr>
        <w:pStyle w:val="ListParagraph"/>
        <w:numPr>
          <w:ilvl w:val="0"/>
          <w:numId w:val="22"/>
        </w:numPr>
        <w:jc w:val="both"/>
      </w:pPr>
      <w:r w:rsidRPr="00EA19FF">
        <w:t>Scale, Proportion and Quantity</w:t>
      </w:r>
    </w:p>
    <w:p w14:paraId="54FEEB76" w14:textId="77777777" w:rsidR="009E5719" w:rsidRPr="00EA19FF" w:rsidRDefault="009E5719" w:rsidP="009E5719">
      <w:pPr>
        <w:pStyle w:val="ListParagraph"/>
        <w:numPr>
          <w:ilvl w:val="0"/>
          <w:numId w:val="22"/>
        </w:numPr>
        <w:jc w:val="both"/>
      </w:pPr>
      <w:r w:rsidRPr="00EA19FF">
        <w:t>System and System Models</w:t>
      </w:r>
    </w:p>
    <w:p w14:paraId="529BFC9C" w14:textId="77777777" w:rsidR="009E5719" w:rsidRPr="00EA19FF" w:rsidRDefault="009E5719" w:rsidP="009E5719">
      <w:pPr>
        <w:pStyle w:val="ListParagraph"/>
        <w:numPr>
          <w:ilvl w:val="0"/>
          <w:numId w:val="22"/>
        </w:numPr>
        <w:jc w:val="both"/>
      </w:pPr>
      <w:r w:rsidRPr="00EA19FF">
        <w:t>Energy and Matter</w:t>
      </w:r>
    </w:p>
    <w:p w14:paraId="4536D858" w14:textId="77777777" w:rsidR="009E5719" w:rsidRPr="00EA19FF" w:rsidRDefault="009E5719" w:rsidP="009E5719">
      <w:pPr>
        <w:pStyle w:val="ListParagraph"/>
        <w:numPr>
          <w:ilvl w:val="0"/>
          <w:numId w:val="22"/>
        </w:numPr>
        <w:jc w:val="both"/>
      </w:pPr>
      <w:r w:rsidRPr="00EA19FF">
        <w:t>Structure and Function</w:t>
      </w:r>
    </w:p>
    <w:p w14:paraId="6416827B" w14:textId="77777777" w:rsidR="009E5719" w:rsidRPr="00EA19FF" w:rsidRDefault="009E5719" w:rsidP="009E5719">
      <w:pPr>
        <w:pStyle w:val="ListParagraph"/>
        <w:numPr>
          <w:ilvl w:val="0"/>
          <w:numId w:val="22"/>
        </w:numPr>
        <w:jc w:val="both"/>
      </w:pPr>
      <w:r w:rsidRPr="00EA19FF">
        <w:t>Stability and Change</w:t>
      </w:r>
    </w:p>
    <w:p w14:paraId="4E9892B5" w14:textId="77777777" w:rsidR="009E5719" w:rsidRPr="00EA19FF" w:rsidRDefault="009E5719" w:rsidP="009E5719">
      <w:pPr>
        <w:jc w:val="both"/>
        <w:rPr>
          <w:rFonts w:ascii="Times New Roman" w:hAnsi="Times New Roman"/>
          <w:sz w:val="20"/>
        </w:rPr>
      </w:pPr>
    </w:p>
    <w:p w14:paraId="4E41046B" w14:textId="77777777" w:rsidR="009E5719" w:rsidRPr="00EA19FF" w:rsidRDefault="009E5719" w:rsidP="009E5719">
      <w:pPr>
        <w:jc w:val="both"/>
        <w:rPr>
          <w:rFonts w:ascii="Times New Roman" w:hAnsi="Times New Roman"/>
          <w:i/>
        </w:rPr>
      </w:pPr>
      <w:r w:rsidRPr="00EA19FF">
        <w:rPr>
          <w:rFonts w:ascii="Times New Roman" w:hAnsi="Times New Roman"/>
          <w:i/>
        </w:rPr>
        <w:t>NGSS Disciplinary Core Ideas Addressed</w:t>
      </w:r>
    </w:p>
    <w:p w14:paraId="2F534E78" w14:textId="77777777" w:rsidR="009E5719" w:rsidRPr="00EA19FF" w:rsidRDefault="009E5719" w:rsidP="009E5719">
      <w:pPr>
        <w:numPr>
          <w:ilvl w:val="0"/>
          <w:numId w:val="21"/>
        </w:numPr>
        <w:tabs>
          <w:tab w:val="left" w:pos="1890"/>
        </w:tabs>
        <w:jc w:val="both"/>
        <w:rPr>
          <w:rFonts w:ascii="Times New Roman" w:hAnsi="Times New Roman"/>
          <w:u w:val="single"/>
        </w:rPr>
      </w:pPr>
      <w:r w:rsidRPr="00EA19FF">
        <w:rPr>
          <w:rFonts w:ascii="Times New Roman" w:hAnsi="Times New Roman"/>
          <w:b/>
        </w:rPr>
        <w:t>PS2.A</w:t>
      </w:r>
      <w:r w:rsidRPr="00EA19FF">
        <w:rPr>
          <w:rFonts w:ascii="Times New Roman" w:hAnsi="Times New Roman"/>
        </w:rPr>
        <w:t xml:space="preserve"> Forces and Motion</w:t>
      </w:r>
    </w:p>
    <w:p w14:paraId="29F62404" w14:textId="77777777" w:rsidR="009E5719" w:rsidRPr="00EA19FF" w:rsidRDefault="009E5719" w:rsidP="009E5719">
      <w:pPr>
        <w:numPr>
          <w:ilvl w:val="0"/>
          <w:numId w:val="21"/>
        </w:numPr>
        <w:tabs>
          <w:tab w:val="left" w:pos="1890"/>
        </w:tabs>
        <w:jc w:val="both"/>
        <w:rPr>
          <w:rFonts w:ascii="Times New Roman" w:hAnsi="Times New Roman"/>
          <w:u w:val="single"/>
        </w:rPr>
      </w:pPr>
      <w:r w:rsidRPr="00EA19FF">
        <w:rPr>
          <w:rFonts w:ascii="Times New Roman" w:hAnsi="Times New Roman"/>
          <w:b/>
        </w:rPr>
        <w:t>PS2.B</w:t>
      </w:r>
      <w:r w:rsidRPr="00EA19FF">
        <w:rPr>
          <w:rFonts w:ascii="Times New Roman" w:hAnsi="Times New Roman"/>
        </w:rPr>
        <w:t xml:space="preserve"> Types of Interactions</w:t>
      </w:r>
    </w:p>
    <w:p w14:paraId="62D07FCC" w14:textId="77777777" w:rsidR="009E5719" w:rsidRPr="00EA19FF" w:rsidRDefault="009E5719" w:rsidP="009E5719">
      <w:pPr>
        <w:numPr>
          <w:ilvl w:val="0"/>
          <w:numId w:val="21"/>
        </w:numPr>
        <w:tabs>
          <w:tab w:val="left" w:pos="1890"/>
        </w:tabs>
        <w:jc w:val="both"/>
        <w:rPr>
          <w:rFonts w:ascii="Times New Roman" w:hAnsi="Times New Roman"/>
          <w:u w:val="single"/>
        </w:rPr>
      </w:pPr>
      <w:r w:rsidRPr="00EA19FF">
        <w:rPr>
          <w:rFonts w:ascii="Times New Roman" w:hAnsi="Times New Roman"/>
          <w:b/>
        </w:rPr>
        <w:t xml:space="preserve">PS3.A </w:t>
      </w:r>
      <w:r w:rsidRPr="00EA19FF">
        <w:rPr>
          <w:rFonts w:ascii="Times New Roman" w:hAnsi="Times New Roman"/>
        </w:rPr>
        <w:t>Definitions of Energy</w:t>
      </w:r>
    </w:p>
    <w:p w14:paraId="73C3A6D9" w14:textId="77777777" w:rsidR="009E5719" w:rsidRPr="00EA19FF" w:rsidRDefault="009E5719" w:rsidP="009E5719">
      <w:pPr>
        <w:numPr>
          <w:ilvl w:val="0"/>
          <w:numId w:val="21"/>
        </w:numPr>
        <w:tabs>
          <w:tab w:val="left" w:pos="1890"/>
        </w:tabs>
        <w:jc w:val="both"/>
        <w:rPr>
          <w:rFonts w:ascii="Times New Roman" w:hAnsi="Times New Roman"/>
          <w:u w:val="single"/>
        </w:rPr>
      </w:pPr>
      <w:r w:rsidRPr="00EA19FF">
        <w:rPr>
          <w:rFonts w:ascii="Times New Roman" w:hAnsi="Times New Roman"/>
          <w:b/>
        </w:rPr>
        <w:t xml:space="preserve">PS3.B </w:t>
      </w:r>
      <w:r w:rsidRPr="00EA19FF">
        <w:rPr>
          <w:rFonts w:ascii="Times New Roman" w:hAnsi="Times New Roman"/>
        </w:rPr>
        <w:t>Conservation of Energy and Energy Transfer</w:t>
      </w:r>
    </w:p>
    <w:p w14:paraId="33E4C8B2" w14:textId="77777777" w:rsidR="009E5719" w:rsidRPr="00EA19FF" w:rsidRDefault="009E5719" w:rsidP="009E5719">
      <w:pPr>
        <w:numPr>
          <w:ilvl w:val="0"/>
          <w:numId w:val="21"/>
        </w:numPr>
        <w:tabs>
          <w:tab w:val="left" w:pos="1890"/>
        </w:tabs>
        <w:jc w:val="both"/>
        <w:rPr>
          <w:rFonts w:ascii="Times New Roman" w:hAnsi="Times New Roman"/>
          <w:u w:val="single"/>
        </w:rPr>
      </w:pPr>
      <w:r w:rsidRPr="00EA19FF">
        <w:rPr>
          <w:rFonts w:ascii="Times New Roman" w:hAnsi="Times New Roman"/>
          <w:b/>
        </w:rPr>
        <w:t xml:space="preserve">PS3.C </w:t>
      </w:r>
      <w:r w:rsidRPr="00EA19FF">
        <w:rPr>
          <w:rFonts w:ascii="Times New Roman" w:hAnsi="Times New Roman"/>
        </w:rPr>
        <w:t>Relationship between energy and forces</w:t>
      </w:r>
    </w:p>
    <w:p w14:paraId="6AF423DC" w14:textId="77777777" w:rsidR="009E5719" w:rsidRPr="00EA19FF" w:rsidRDefault="009E5719" w:rsidP="009E5719">
      <w:pPr>
        <w:numPr>
          <w:ilvl w:val="0"/>
          <w:numId w:val="21"/>
        </w:numPr>
        <w:tabs>
          <w:tab w:val="left" w:pos="1890"/>
        </w:tabs>
        <w:jc w:val="both"/>
        <w:rPr>
          <w:rFonts w:ascii="Times New Roman" w:hAnsi="Times New Roman"/>
          <w:u w:val="single"/>
        </w:rPr>
      </w:pPr>
      <w:r w:rsidRPr="00EA19FF">
        <w:rPr>
          <w:rFonts w:ascii="Times New Roman" w:hAnsi="Times New Roman"/>
          <w:b/>
        </w:rPr>
        <w:lastRenderedPageBreak/>
        <w:t xml:space="preserve">ETS1.A </w:t>
      </w:r>
      <w:r w:rsidRPr="00EA19FF">
        <w:rPr>
          <w:rFonts w:ascii="Times New Roman" w:hAnsi="Times New Roman"/>
        </w:rPr>
        <w:t>Defining and Delimiting Engineering Problems</w:t>
      </w:r>
    </w:p>
    <w:p w14:paraId="3310AEE7" w14:textId="77777777" w:rsidR="009E5719" w:rsidRPr="00EA19FF" w:rsidRDefault="009E5719" w:rsidP="009E5719">
      <w:pPr>
        <w:numPr>
          <w:ilvl w:val="0"/>
          <w:numId w:val="21"/>
        </w:numPr>
        <w:tabs>
          <w:tab w:val="left" w:pos="1890"/>
        </w:tabs>
        <w:jc w:val="both"/>
        <w:rPr>
          <w:rFonts w:ascii="Times New Roman" w:hAnsi="Times New Roman"/>
          <w:u w:val="single"/>
        </w:rPr>
      </w:pPr>
      <w:r w:rsidRPr="00EA19FF">
        <w:rPr>
          <w:rFonts w:ascii="Times New Roman" w:hAnsi="Times New Roman"/>
          <w:b/>
        </w:rPr>
        <w:t xml:space="preserve">ETS1.B </w:t>
      </w:r>
      <w:r w:rsidRPr="00EA19FF">
        <w:rPr>
          <w:rFonts w:ascii="Times New Roman" w:hAnsi="Times New Roman"/>
        </w:rPr>
        <w:t>Developing Possible Solutions</w:t>
      </w:r>
    </w:p>
    <w:p w14:paraId="221290B0" w14:textId="77777777" w:rsidR="009E5719" w:rsidRPr="00EA19FF" w:rsidRDefault="009E5719" w:rsidP="009E5719">
      <w:pPr>
        <w:numPr>
          <w:ilvl w:val="0"/>
          <w:numId w:val="21"/>
        </w:numPr>
        <w:tabs>
          <w:tab w:val="left" w:pos="1890"/>
        </w:tabs>
        <w:jc w:val="both"/>
        <w:rPr>
          <w:rStyle w:val="apple-converted-space"/>
          <w:rFonts w:ascii="Times New Roman" w:hAnsi="Times New Roman"/>
          <w:u w:val="single"/>
        </w:rPr>
      </w:pPr>
      <w:r w:rsidRPr="00EA19FF">
        <w:rPr>
          <w:rFonts w:ascii="Times New Roman" w:hAnsi="Times New Roman"/>
          <w:b/>
        </w:rPr>
        <w:t xml:space="preserve">ETS1.C </w:t>
      </w:r>
      <w:r w:rsidRPr="00EA19FF">
        <w:rPr>
          <w:rFonts w:ascii="Times New Roman" w:hAnsi="Times New Roman"/>
        </w:rPr>
        <w:t>Optimizing the Design Solution</w:t>
      </w:r>
    </w:p>
    <w:p w14:paraId="37AE0822" w14:textId="77777777" w:rsidR="009E5719" w:rsidRDefault="009E5719" w:rsidP="009E5719">
      <w:pPr>
        <w:pStyle w:val="ColorfulList-Accent11"/>
        <w:ind w:left="0"/>
        <w:jc w:val="both"/>
        <w:rPr>
          <w:rFonts w:ascii="Times New Roman" w:hAnsi="Times New Roman"/>
          <w:color w:val="000000"/>
        </w:rPr>
      </w:pPr>
    </w:p>
    <w:p w14:paraId="2A7AC49D" w14:textId="77777777" w:rsidR="009E5719" w:rsidRPr="00C23E22" w:rsidRDefault="009E5719" w:rsidP="009E5719">
      <w:pPr>
        <w:pStyle w:val="ColorfulList-Accent11"/>
        <w:ind w:left="0"/>
        <w:jc w:val="both"/>
        <w:rPr>
          <w:rFonts w:ascii="Times New Roman" w:hAnsi="Times New Roman"/>
          <w:color w:val="000000"/>
        </w:rPr>
      </w:pPr>
    </w:p>
    <w:p w14:paraId="6A7D6A9D" w14:textId="5E7907F1" w:rsidR="00504407" w:rsidRPr="00C23E22" w:rsidRDefault="00504407" w:rsidP="00504407">
      <w:pPr>
        <w:pStyle w:val="ColorfulList-Accent11"/>
        <w:ind w:hanging="720"/>
        <w:jc w:val="both"/>
        <w:rPr>
          <w:rFonts w:ascii="Times New Roman" w:hAnsi="Times New Roman"/>
          <w:color w:val="000000"/>
        </w:rPr>
      </w:pPr>
      <w:r w:rsidRPr="00C23E22">
        <w:rPr>
          <w:rFonts w:ascii="Times New Roman" w:hAnsi="Times New Roman"/>
          <w:color w:val="000000"/>
          <w:u w:val="single"/>
        </w:rPr>
        <w:t>Standards for Professional Learning</w:t>
      </w:r>
      <w:r w:rsidRPr="00C23E22">
        <w:rPr>
          <w:rFonts w:ascii="Times New Roman" w:hAnsi="Times New Roman"/>
          <w:color w:val="000000"/>
        </w:rPr>
        <w:t xml:space="preserve"> </w:t>
      </w:r>
      <w:r w:rsidR="00EE374E" w:rsidRPr="00C23E22">
        <w:rPr>
          <w:rFonts w:ascii="Times New Roman" w:hAnsi="Times New Roman"/>
          <w:color w:val="000000"/>
        </w:rPr>
        <w:t>[See A</w:t>
      </w:r>
      <w:r w:rsidRPr="00C23E22">
        <w:rPr>
          <w:rFonts w:ascii="Times New Roman" w:hAnsi="Times New Roman"/>
          <w:color w:val="000000"/>
        </w:rPr>
        <w:t>ppendix I for expanded justification</w:t>
      </w:r>
      <w:r w:rsidR="00EE374E" w:rsidRPr="00C23E22">
        <w:rPr>
          <w:rFonts w:ascii="Times New Roman" w:hAnsi="Times New Roman"/>
          <w:color w:val="000000"/>
        </w:rPr>
        <w:t>.</w:t>
      </w:r>
      <w:r w:rsidRPr="00C23E22">
        <w:rPr>
          <w:rFonts w:ascii="Times New Roman" w:hAnsi="Times New Roman"/>
          <w:color w:val="000000"/>
        </w:rPr>
        <w:t>]</w:t>
      </w:r>
    </w:p>
    <w:p w14:paraId="686FF84D" w14:textId="20C399CD" w:rsidR="00504407" w:rsidRPr="00C23E22" w:rsidRDefault="00504407" w:rsidP="00703160">
      <w:pPr>
        <w:pStyle w:val="ColorfulList-Accent11"/>
        <w:ind w:left="0"/>
        <w:jc w:val="both"/>
        <w:rPr>
          <w:rFonts w:ascii="Times New Roman" w:hAnsi="Times New Roman"/>
          <w:color w:val="000000"/>
        </w:rPr>
      </w:pPr>
      <w:r w:rsidRPr="00C23E22">
        <w:rPr>
          <w:rFonts w:ascii="Times New Roman" w:hAnsi="Times New Roman"/>
          <w:color w:val="000000"/>
        </w:rPr>
        <w:t xml:space="preserve">Participants in this course will develop their understanding of </w:t>
      </w:r>
      <w:r w:rsidR="00EE374E" w:rsidRPr="00C23E22">
        <w:rPr>
          <w:rFonts w:ascii="Times New Roman" w:hAnsi="Times New Roman"/>
          <w:color w:val="000000"/>
        </w:rPr>
        <w:t>learning communities, leadership, res</w:t>
      </w:r>
      <w:r w:rsidR="00A273A1" w:rsidRPr="00C23E22">
        <w:rPr>
          <w:rFonts w:ascii="Times New Roman" w:hAnsi="Times New Roman"/>
          <w:color w:val="000000"/>
        </w:rPr>
        <w:t>ources, data, learning design, i</w:t>
      </w:r>
      <w:r w:rsidR="00EE374E" w:rsidRPr="00C23E22">
        <w:rPr>
          <w:rFonts w:ascii="Times New Roman" w:hAnsi="Times New Roman"/>
          <w:color w:val="000000"/>
        </w:rPr>
        <w:t>mplementation, and o</w:t>
      </w:r>
      <w:r w:rsidRPr="00C23E22">
        <w:rPr>
          <w:rFonts w:ascii="Times New Roman" w:hAnsi="Times New Roman"/>
          <w:color w:val="000000"/>
        </w:rPr>
        <w:t>utcomes as they pertain to physics instruction.</w:t>
      </w:r>
    </w:p>
    <w:p w14:paraId="6E3E20E8" w14:textId="77777777" w:rsidR="00C23E22" w:rsidRPr="00C23E22" w:rsidRDefault="00C23E22" w:rsidP="00EE374E">
      <w:pPr>
        <w:pStyle w:val="ColorfulList-Accent11"/>
        <w:ind w:left="540"/>
        <w:jc w:val="both"/>
        <w:rPr>
          <w:rFonts w:ascii="Times New Roman" w:hAnsi="Times New Roman"/>
          <w:color w:val="000000"/>
        </w:rPr>
      </w:pPr>
    </w:p>
    <w:p w14:paraId="5AE549AA" w14:textId="77777777" w:rsidR="00C23E22" w:rsidRPr="00C23E22" w:rsidRDefault="00C23E22" w:rsidP="00C23E22">
      <w:pPr>
        <w:jc w:val="both"/>
        <w:rPr>
          <w:rFonts w:ascii="Times New Roman" w:hAnsi="Times New Roman"/>
          <w:color w:val="000000"/>
          <w:szCs w:val="24"/>
        </w:rPr>
      </w:pPr>
      <w:r w:rsidRPr="00C23E22">
        <w:rPr>
          <w:rFonts w:ascii="Times New Roman" w:hAnsi="Times New Roman"/>
          <w:color w:val="000000"/>
          <w:szCs w:val="24"/>
        </w:rPr>
        <w:t>APPENDIX I</w:t>
      </w:r>
    </w:p>
    <w:p w14:paraId="2947D7ED" w14:textId="77777777" w:rsidR="00C23E22" w:rsidRPr="00C23E22" w:rsidRDefault="00C23E22" w:rsidP="00C23E22">
      <w:pPr>
        <w:jc w:val="center"/>
        <w:rPr>
          <w:rFonts w:ascii="Times New Roman" w:hAnsi="Times New Roman"/>
          <w:b/>
          <w:color w:val="181B20"/>
          <w:szCs w:val="24"/>
        </w:rPr>
      </w:pPr>
      <w:r w:rsidRPr="00C23E22">
        <w:rPr>
          <w:rFonts w:ascii="Times New Roman" w:hAnsi="Times New Roman"/>
          <w:b/>
          <w:color w:val="181B20"/>
          <w:szCs w:val="24"/>
        </w:rPr>
        <w:t>Standards for Professional Learning</w:t>
      </w:r>
    </w:p>
    <w:p w14:paraId="4433586B" w14:textId="77777777" w:rsidR="00C23E22" w:rsidRPr="00C23E22" w:rsidRDefault="00C23E22" w:rsidP="00C23E22">
      <w:pPr>
        <w:rPr>
          <w:rFonts w:ascii="Times New Roman" w:hAnsi="Times New Roman"/>
          <w:color w:val="181B20"/>
          <w:szCs w:val="24"/>
        </w:rPr>
      </w:pPr>
      <w:r w:rsidRPr="00C23E22">
        <w:rPr>
          <w:rFonts w:ascii="Times New Roman" w:hAnsi="Times New Roman"/>
          <w:color w:val="181B20"/>
          <w:szCs w:val="24"/>
        </w:rPr>
        <w:t>Standards for Professional Learning is the third iteration of standards outlining the characteristics of professional learning that lead to effective teaching practices, supportive leadership, and improved student results. Learning Forward, with the contribution of 40 professional associations and education organizations, developed the Standards for Professional Learning. The standards make explicit that the purpose of professional learning is for educators to develop the knowledge, skills, practices, and dispositions they need to help students perform at higher levels. The standards are not a prescription for how education leaders and public officials should address all the challenges related to improving the performance of educators and their students. Instead, the standards focus only on professional learning.</w:t>
      </w:r>
    </w:p>
    <w:p w14:paraId="5A382CC3" w14:textId="77777777" w:rsidR="00C23E22" w:rsidRPr="00C23E22" w:rsidRDefault="00C23E22" w:rsidP="00C23E22">
      <w:pPr>
        <w:rPr>
          <w:rFonts w:ascii="Times New Roman" w:hAnsi="Times New Roman"/>
          <w:color w:val="181B20"/>
          <w:szCs w:val="24"/>
        </w:rPr>
      </w:pPr>
      <w:r w:rsidRPr="00C23E22">
        <w:rPr>
          <w:rFonts w:ascii="Times New Roman" w:hAnsi="Times New Roman"/>
          <w:color w:val="181B20"/>
          <w:szCs w:val="24"/>
        </w:rPr>
        <w:t>Standards for Professional Learning outline the characteristics of professional learning that leads to effective teaching practices, supportive leadership, and improved student results. Through the Standards for Professional Learning, Learning Forward leads the field in understanding what links professional learning to improved student achievement.</w:t>
      </w:r>
    </w:p>
    <w:p w14:paraId="381A204A" w14:textId="77777777" w:rsidR="00C23E22" w:rsidRPr="00C23E22" w:rsidRDefault="00C23E22" w:rsidP="00C23E22">
      <w:pPr>
        <w:rPr>
          <w:rFonts w:ascii="Times New Roman" w:hAnsi="Times New Roman"/>
          <w:color w:val="181B20"/>
          <w:szCs w:val="24"/>
        </w:rPr>
      </w:pPr>
    </w:p>
    <w:p w14:paraId="5D5587F4" w14:textId="77777777" w:rsidR="00C23E22" w:rsidRPr="00C23E22" w:rsidRDefault="00C23E22" w:rsidP="00C23E22">
      <w:pPr>
        <w:rPr>
          <w:rFonts w:ascii="Times New Roman" w:hAnsi="Times New Roman"/>
          <w:color w:val="181B20"/>
          <w:szCs w:val="24"/>
        </w:rPr>
      </w:pPr>
      <w:r w:rsidRPr="00C23E22">
        <w:rPr>
          <w:rFonts w:ascii="Times New Roman" w:hAnsi="Times New Roman"/>
          <w:color w:val="181B20"/>
          <w:szCs w:val="24"/>
        </w:rPr>
        <w:t>This course will address the seven standards within the Professional Learning Outcomes so that participants will gain the most benefit from this professional development. The following are the seven expanded outcomes that will be covered in this course:</w:t>
      </w:r>
    </w:p>
    <w:p w14:paraId="354D8A03" w14:textId="77777777" w:rsidR="00C23E22" w:rsidRPr="00C23E22" w:rsidRDefault="00C23E22" w:rsidP="00C23E22">
      <w:pPr>
        <w:rPr>
          <w:rFonts w:ascii="Times New Roman" w:hAnsi="Times New Roman"/>
          <w:color w:val="181B20"/>
          <w:szCs w:val="24"/>
        </w:rPr>
      </w:pPr>
    </w:p>
    <w:p w14:paraId="7AB45DEB" w14:textId="77777777" w:rsidR="00C23E22" w:rsidRPr="00C23E22" w:rsidRDefault="00C23E22" w:rsidP="00C23E22">
      <w:pPr>
        <w:rPr>
          <w:rFonts w:ascii="Times New Roman" w:hAnsi="Times New Roman"/>
          <w:b/>
          <w:color w:val="181B20"/>
          <w:szCs w:val="24"/>
          <w:u w:val="single"/>
        </w:rPr>
      </w:pPr>
      <w:r w:rsidRPr="00C23E22">
        <w:rPr>
          <w:rFonts w:ascii="Times New Roman" w:hAnsi="Times New Roman"/>
          <w:b/>
          <w:color w:val="181B20"/>
          <w:szCs w:val="24"/>
          <w:u w:val="single"/>
        </w:rPr>
        <w:t xml:space="preserve">Learning Communities </w:t>
      </w:r>
    </w:p>
    <w:p w14:paraId="7483EF7D" w14:textId="77777777" w:rsidR="00C23E22" w:rsidRPr="00C23E22" w:rsidRDefault="00C23E22" w:rsidP="00C23E22">
      <w:pPr>
        <w:rPr>
          <w:rFonts w:ascii="Times New Roman" w:hAnsi="Times New Roman"/>
          <w:color w:val="181B20"/>
          <w:szCs w:val="24"/>
        </w:rPr>
      </w:pPr>
      <w:r w:rsidRPr="00C23E22">
        <w:rPr>
          <w:rFonts w:ascii="Times New Roman" w:hAnsi="Times New Roman"/>
          <w:color w:val="181B20"/>
          <w:szCs w:val="24"/>
        </w:rPr>
        <w:t>A cycle of continuous improvement requires internalized methods of improving knowledge and skills. Through both discussion and activity, participants will begin to develop methods to continually improve physics teaching skills beyond this course. Discussion of the seven step cycle of continuous improvement, as well as connecting to both digital and traditional physics teaching communities will allow participants to continue to expand teaching knowledge and skills. This course will directly increase participants’ capacity for collaboration.</w:t>
      </w:r>
    </w:p>
    <w:p w14:paraId="048776A4" w14:textId="77777777" w:rsidR="00C23E22" w:rsidRPr="00C23E22" w:rsidRDefault="00C23E22" w:rsidP="00C23E22">
      <w:pPr>
        <w:rPr>
          <w:rFonts w:ascii="Times New Roman" w:hAnsi="Times New Roman"/>
          <w:color w:val="181B20"/>
          <w:szCs w:val="24"/>
        </w:rPr>
      </w:pPr>
    </w:p>
    <w:p w14:paraId="5BDF182A" w14:textId="77777777" w:rsidR="00C23E22" w:rsidRPr="00C23E22" w:rsidRDefault="00C23E22" w:rsidP="00C23E22">
      <w:pPr>
        <w:rPr>
          <w:rFonts w:ascii="Times New Roman" w:hAnsi="Times New Roman"/>
          <w:b/>
          <w:color w:val="181B20"/>
          <w:szCs w:val="24"/>
          <w:u w:val="single"/>
        </w:rPr>
      </w:pPr>
      <w:r w:rsidRPr="00C23E22">
        <w:rPr>
          <w:rFonts w:ascii="Times New Roman" w:hAnsi="Times New Roman"/>
          <w:b/>
          <w:color w:val="181B20"/>
          <w:szCs w:val="24"/>
          <w:u w:val="single"/>
        </w:rPr>
        <w:t>Leadership</w:t>
      </w:r>
    </w:p>
    <w:p w14:paraId="18AEF201" w14:textId="77777777" w:rsidR="00C23E22" w:rsidRPr="00C23E22" w:rsidRDefault="00C23E22" w:rsidP="00C23E22">
      <w:pPr>
        <w:rPr>
          <w:rFonts w:ascii="Times New Roman" w:hAnsi="Times New Roman"/>
          <w:color w:val="181B20"/>
          <w:szCs w:val="24"/>
        </w:rPr>
      </w:pPr>
      <w:r w:rsidRPr="00C23E22">
        <w:rPr>
          <w:rFonts w:ascii="Times New Roman" w:hAnsi="Times New Roman"/>
          <w:color w:val="181B20"/>
          <w:szCs w:val="24"/>
        </w:rPr>
        <w:t xml:space="preserve">Effective teachers should be able to advocate for continued improvement in a variety of settings. Through engaging in discussion, participants in this course will learn how to become both formal and informal leaders in advocating for physics instruction in school districts, from classroom to district level improvement. </w:t>
      </w:r>
    </w:p>
    <w:p w14:paraId="0A86D5AD" w14:textId="77777777" w:rsidR="00C23E22" w:rsidRPr="00C23E22" w:rsidRDefault="00C23E22" w:rsidP="00C23E22">
      <w:pPr>
        <w:rPr>
          <w:rFonts w:ascii="Times New Roman" w:hAnsi="Times New Roman"/>
          <w:b/>
          <w:color w:val="181B20"/>
          <w:szCs w:val="24"/>
          <w:u w:val="single"/>
        </w:rPr>
      </w:pPr>
    </w:p>
    <w:p w14:paraId="71C001FF" w14:textId="77777777" w:rsidR="00C23E22" w:rsidRPr="00C23E22" w:rsidRDefault="00C23E22" w:rsidP="00C23E22">
      <w:pPr>
        <w:rPr>
          <w:rFonts w:ascii="Times New Roman" w:hAnsi="Times New Roman"/>
          <w:b/>
          <w:color w:val="181B20"/>
          <w:szCs w:val="24"/>
          <w:u w:val="single"/>
        </w:rPr>
      </w:pPr>
      <w:r w:rsidRPr="00C23E22">
        <w:rPr>
          <w:rFonts w:ascii="Times New Roman" w:hAnsi="Times New Roman"/>
          <w:b/>
          <w:color w:val="181B20"/>
          <w:szCs w:val="24"/>
          <w:u w:val="single"/>
        </w:rPr>
        <w:t>Resources</w:t>
      </w:r>
    </w:p>
    <w:p w14:paraId="6E197DA8" w14:textId="35A4169B" w:rsidR="00C23E22" w:rsidRPr="00C23E22" w:rsidRDefault="00C23E22" w:rsidP="00C23E22">
      <w:pPr>
        <w:rPr>
          <w:rFonts w:ascii="Times New Roman" w:hAnsi="Times New Roman"/>
          <w:color w:val="181B20"/>
          <w:szCs w:val="24"/>
        </w:rPr>
      </w:pPr>
      <w:r w:rsidRPr="00C23E22">
        <w:rPr>
          <w:rFonts w:ascii="Times New Roman" w:hAnsi="Times New Roman"/>
          <w:color w:val="181B20"/>
          <w:szCs w:val="24"/>
        </w:rPr>
        <w:lastRenderedPageBreak/>
        <w:t>Effective teaching requires management of resources. This course will provide many alternate solutions that allow participants to learn to manage resources such as time, material, and technology. Different methods of managing resources will</w:t>
      </w:r>
      <w:r w:rsidR="00E76708">
        <w:rPr>
          <w:rFonts w:ascii="Times New Roman" w:hAnsi="Times New Roman"/>
          <w:color w:val="181B20"/>
          <w:szCs w:val="24"/>
        </w:rPr>
        <w:t xml:space="preserve"> be</w:t>
      </w:r>
      <w:r w:rsidRPr="00C23E22">
        <w:rPr>
          <w:rFonts w:ascii="Times New Roman" w:hAnsi="Times New Roman"/>
          <w:color w:val="181B20"/>
          <w:szCs w:val="24"/>
        </w:rPr>
        <w:t xml:space="preserve"> presented, as well as sharing of effective digital teaching materials. Some physical resources, such as lab materials, will be created during the course that will improve physics instruction. This course will also teach skills necessary to create lab resources.</w:t>
      </w:r>
    </w:p>
    <w:p w14:paraId="62F69722" w14:textId="77777777" w:rsidR="00C23E22" w:rsidRPr="00C23E22" w:rsidRDefault="00C23E22" w:rsidP="00C23E22">
      <w:pPr>
        <w:rPr>
          <w:rFonts w:ascii="Times New Roman" w:hAnsi="Times New Roman"/>
          <w:color w:val="181B20"/>
          <w:szCs w:val="24"/>
        </w:rPr>
      </w:pPr>
    </w:p>
    <w:p w14:paraId="2910CBFE" w14:textId="77777777" w:rsidR="00C23E22" w:rsidRPr="00C23E22" w:rsidRDefault="00C23E22" w:rsidP="00C23E22">
      <w:pPr>
        <w:rPr>
          <w:rFonts w:ascii="Times New Roman" w:hAnsi="Times New Roman"/>
          <w:b/>
          <w:color w:val="181B20"/>
          <w:szCs w:val="24"/>
          <w:u w:val="single"/>
        </w:rPr>
      </w:pPr>
      <w:r w:rsidRPr="00C23E22">
        <w:rPr>
          <w:rFonts w:ascii="Times New Roman" w:hAnsi="Times New Roman"/>
          <w:b/>
          <w:color w:val="181B20"/>
          <w:szCs w:val="24"/>
          <w:u w:val="single"/>
        </w:rPr>
        <w:t>Data</w:t>
      </w:r>
    </w:p>
    <w:p w14:paraId="046EA48C" w14:textId="77777777" w:rsidR="00C23E22" w:rsidRPr="00C23E22" w:rsidRDefault="00C23E22" w:rsidP="00C23E22">
      <w:pPr>
        <w:rPr>
          <w:rFonts w:ascii="Times New Roman" w:hAnsi="Times New Roman"/>
          <w:color w:val="181B20"/>
          <w:szCs w:val="24"/>
        </w:rPr>
      </w:pPr>
      <w:r w:rsidRPr="00C23E22">
        <w:rPr>
          <w:rFonts w:ascii="Times New Roman" w:hAnsi="Times New Roman"/>
          <w:color w:val="181B20"/>
          <w:szCs w:val="24"/>
        </w:rPr>
        <w:t xml:space="preserve">Accurate data interpretation allows for instructors to make better informed classroom decisions. Participants will discuss different methods of gathering and interpreting classroom data, and then design classroom methods that will accurately measure both teacher effectiveness, and student achievement. </w:t>
      </w:r>
    </w:p>
    <w:p w14:paraId="23AB3719" w14:textId="77777777" w:rsidR="00C23E22" w:rsidRPr="00C23E22" w:rsidRDefault="00C23E22" w:rsidP="00C23E22">
      <w:pPr>
        <w:rPr>
          <w:rFonts w:ascii="Times New Roman" w:hAnsi="Times New Roman"/>
          <w:color w:val="181B20"/>
          <w:szCs w:val="24"/>
        </w:rPr>
      </w:pPr>
    </w:p>
    <w:p w14:paraId="7A6D824F" w14:textId="77777777" w:rsidR="00C23E22" w:rsidRPr="00C23E22" w:rsidRDefault="00C23E22" w:rsidP="00C23E22">
      <w:pPr>
        <w:rPr>
          <w:rFonts w:ascii="Times New Roman" w:hAnsi="Times New Roman"/>
          <w:b/>
          <w:color w:val="181B20"/>
          <w:szCs w:val="24"/>
          <w:u w:val="single"/>
        </w:rPr>
      </w:pPr>
      <w:r w:rsidRPr="00C23E22">
        <w:rPr>
          <w:rFonts w:ascii="Times New Roman" w:hAnsi="Times New Roman"/>
          <w:b/>
          <w:color w:val="181B20"/>
          <w:szCs w:val="24"/>
          <w:u w:val="single"/>
        </w:rPr>
        <w:t>Learning Designs</w:t>
      </w:r>
    </w:p>
    <w:p w14:paraId="562D14CC" w14:textId="77777777" w:rsidR="00C23E22" w:rsidRPr="00C23E22" w:rsidRDefault="00C23E22" w:rsidP="00C23E22">
      <w:pPr>
        <w:rPr>
          <w:rFonts w:ascii="Times New Roman" w:hAnsi="Times New Roman"/>
          <w:color w:val="181B20"/>
          <w:szCs w:val="24"/>
        </w:rPr>
      </w:pPr>
      <w:r w:rsidRPr="00C23E22">
        <w:rPr>
          <w:rFonts w:ascii="Times New Roman" w:hAnsi="Times New Roman"/>
          <w:color w:val="181B20"/>
          <w:szCs w:val="24"/>
        </w:rPr>
        <w:t>Integrating models of student learning is crucial in creating effective instruction. Through example in this course, course facilitators will provide different designs of learning structure and facilitate participant discussion on their merit. Participants will continue these ideas by designing their own classroom activity that reflects an understanding of both student and instructor needs, and promotes active engagement.</w:t>
      </w:r>
    </w:p>
    <w:p w14:paraId="1A83B8F1" w14:textId="77777777" w:rsidR="00C23E22" w:rsidRDefault="00C23E22" w:rsidP="00C23E22">
      <w:pPr>
        <w:rPr>
          <w:rFonts w:ascii="Times New Roman" w:hAnsi="Times New Roman"/>
          <w:color w:val="181B20"/>
          <w:szCs w:val="24"/>
        </w:rPr>
      </w:pPr>
    </w:p>
    <w:p w14:paraId="0B792635" w14:textId="77777777" w:rsidR="00703160" w:rsidRDefault="00703160" w:rsidP="00C23E22">
      <w:pPr>
        <w:rPr>
          <w:rFonts w:ascii="Times New Roman" w:hAnsi="Times New Roman"/>
          <w:b/>
          <w:color w:val="181B20"/>
          <w:szCs w:val="24"/>
          <w:u w:val="single"/>
        </w:rPr>
      </w:pPr>
    </w:p>
    <w:p w14:paraId="41BB86E3" w14:textId="77777777" w:rsidR="00703160" w:rsidRDefault="00703160" w:rsidP="00C23E22">
      <w:pPr>
        <w:rPr>
          <w:rFonts w:ascii="Times New Roman" w:hAnsi="Times New Roman"/>
          <w:b/>
          <w:color w:val="181B20"/>
          <w:szCs w:val="24"/>
          <w:u w:val="single"/>
        </w:rPr>
      </w:pPr>
    </w:p>
    <w:p w14:paraId="5B903488" w14:textId="77777777" w:rsidR="00703160" w:rsidRDefault="00C23E22" w:rsidP="00C23E22">
      <w:pPr>
        <w:rPr>
          <w:rFonts w:ascii="Times New Roman" w:hAnsi="Times New Roman"/>
          <w:b/>
          <w:color w:val="181B20"/>
          <w:szCs w:val="24"/>
          <w:u w:val="single"/>
        </w:rPr>
      </w:pPr>
      <w:r w:rsidRPr="00C23E22">
        <w:rPr>
          <w:rFonts w:ascii="Times New Roman" w:hAnsi="Times New Roman"/>
          <w:b/>
          <w:color w:val="181B20"/>
          <w:szCs w:val="24"/>
          <w:u w:val="single"/>
        </w:rPr>
        <w:t>Implementation</w:t>
      </w:r>
    </w:p>
    <w:p w14:paraId="166EBC8D" w14:textId="463C1EDF" w:rsidR="00C23E22" w:rsidRPr="00703160" w:rsidRDefault="00C23E22" w:rsidP="00C23E22">
      <w:pPr>
        <w:rPr>
          <w:rFonts w:ascii="Times New Roman" w:hAnsi="Times New Roman"/>
          <w:b/>
          <w:color w:val="181B20"/>
          <w:szCs w:val="24"/>
          <w:u w:val="single"/>
        </w:rPr>
      </w:pPr>
      <w:r w:rsidRPr="00C23E22">
        <w:rPr>
          <w:rFonts w:ascii="Times New Roman" w:hAnsi="Times New Roman"/>
          <w:color w:val="181B20"/>
          <w:szCs w:val="24"/>
        </w:rPr>
        <w:t>The implementation of instruction is a main focus of this course. Participants will experience a variety of methods of implementing physics instruction. These methods will include class experiences, discussion, lab activities and homework assignments that have been tested and found to be effective in the classroom. Participants in this course will also provide a demonstration of a physics concept before the end of the course to provide evidence for improvement in Implementation skills.</w:t>
      </w:r>
    </w:p>
    <w:p w14:paraId="31441BAE" w14:textId="77777777" w:rsidR="00C23E22" w:rsidRPr="00C23E22" w:rsidRDefault="00C23E22" w:rsidP="00C23E22">
      <w:pPr>
        <w:rPr>
          <w:rFonts w:ascii="Times New Roman" w:hAnsi="Times New Roman"/>
          <w:b/>
          <w:color w:val="181B20"/>
          <w:szCs w:val="24"/>
          <w:u w:val="single"/>
        </w:rPr>
      </w:pPr>
    </w:p>
    <w:p w14:paraId="1CE6AD5E" w14:textId="77777777" w:rsidR="00C23E22" w:rsidRPr="00C23E22" w:rsidRDefault="00C23E22" w:rsidP="00C23E22">
      <w:pPr>
        <w:rPr>
          <w:rFonts w:ascii="Times New Roman" w:hAnsi="Times New Roman"/>
          <w:b/>
          <w:color w:val="181B20"/>
          <w:szCs w:val="24"/>
          <w:u w:val="single"/>
        </w:rPr>
      </w:pPr>
      <w:r w:rsidRPr="00C23E22">
        <w:rPr>
          <w:rFonts w:ascii="Times New Roman" w:hAnsi="Times New Roman"/>
          <w:b/>
          <w:color w:val="181B20"/>
          <w:szCs w:val="24"/>
          <w:u w:val="single"/>
        </w:rPr>
        <w:t>Outcomes</w:t>
      </w:r>
    </w:p>
    <w:p w14:paraId="5895A9BE" w14:textId="77777777" w:rsidR="00C23E22" w:rsidRPr="00C23E22" w:rsidRDefault="00C23E22" w:rsidP="00C23E22">
      <w:pPr>
        <w:rPr>
          <w:rFonts w:ascii="Times New Roman" w:hAnsi="Times New Roman"/>
          <w:color w:val="181B20"/>
          <w:szCs w:val="24"/>
        </w:rPr>
      </w:pPr>
      <w:r w:rsidRPr="00C23E22">
        <w:rPr>
          <w:rFonts w:ascii="Times New Roman" w:hAnsi="Times New Roman"/>
          <w:color w:val="181B20"/>
          <w:szCs w:val="24"/>
        </w:rPr>
        <w:t>By providing clear and appropriate outcomes for the classroom, instructors are able to guide students in a more effective manner. Participants in this course will be given example learning objectives for the physics classroom, as well as designing learning objectives to be utilized their own classroom. Methods of conveying standards to students will also be a point of discussion. Through these methods, participants in this course should be able to create and implement learning objectives in their own classroom.</w:t>
      </w:r>
    </w:p>
    <w:p w14:paraId="2A959810" w14:textId="77777777" w:rsidR="001302D7" w:rsidRPr="00C23E22" w:rsidRDefault="001302D7">
      <w:pPr>
        <w:ind w:left="540" w:hanging="540"/>
        <w:jc w:val="both"/>
        <w:rPr>
          <w:rFonts w:ascii="Times New Roman" w:hAnsi="Times New Roman"/>
          <w:b/>
          <w:color w:val="000000"/>
          <w:szCs w:val="24"/>
        </w:rPr>
      </w:pPr>
    </w:p>
    <w:p w14:paraId="47F75B7A" w14:textId="77777777" w:rsidR="001302D7" w:rsidRPr="00C23E22" w:rsidRDefault="001302D7" w:rsidP="00A273A1">
      <w:pPr>
        <w:ind w:left="360" w:hanging="360"/>
        <w:jc w:val="both"/>
        <w:rPr>
          <w:rFonts w:ascii="Times New Roman" w:hAnsi="Times New Roman"/>
          <w:color w:val="000000"/>
          <w:szCs w:val="24"/>
        </w:rPr>
      </w:pPr>
      <w:r w:rsidRPr="00C23E22">
        <w:rPr>
          <w:rFonts w:ascii="Times New Roman" w:hAnsi="Times New Roman"/>
          <w:b/>
          <w:color w:val="000000"/>
          <w:szCs w:val="24"/>
        </w:rPr>
        <w:t>4.</w:t>
      </w:r>
      <w:r w:rsidRPr="00C23E22">
        <w:rPr>
          <w:rFonts w:ascii="Times New Roman" w:hAnsi="Times New Roman"/>
          <w:b/>
          <w:color w:val="000000"/>
          <w:szCs w:val="24"/>
        </w:rPr>
        <w:tab/>
        <w:t>Units of Work\Text and Required Reading:</w:t>
      </w:r>
    </w:p>
    <w:p w14:paraId="777D43F7" w14:textId="77777777" w:rsidR="001302D7" w:rsidRPr="00C23E22" w:rsidRDefault="001302D7" w:rsidP="00A273A1">
      <w:pPr>
        <w:pStyle w:val="Heading4"/>
        <w:ind w:hanging="2520"/>
        <w:rPr>
          <w:szCs w:val="24"/>
          <w:u w:val="single"/>
        </w:rPr>
      </w:pPr>
      <w:r w:rsidRPr="00C23E22">
        <w:rPr>
          <w:szCs w:val="24"/>
          <w:u w:val="single"/>
        </w:rPr>
        <w:t>Session One - Morning</w:t>
      </w:r>
    </w:p>
    <w:p w14:paraId="1BA5431C" w14:textId="77777777" w:rsidR="001302D7" w:rsidRPr="00C23E22" w:rsidRDefault="001302D7" w:rsidP="00A273A1">
      <w:pPr>
        <w:numPr>
          <w:ilvl w:val="0"/>
          <w:numId w:val="14"/>
        </w:numPr>
        <w:tabs>
          <w:tab w:val="clear" w:pos="1260"/>
        </w:tabs>
        <w:ind w:left="1080"/>
        <w:jc w:val="both"/>
        <w:rPr>
          <w:rFonts w:ascii="Times New Roman" w:hAnsi="Times New Roman"/>
          <w:szCs w:val="24"/>
        </w:rPr>
      </w:pPr>
      <w:r w:rsidRPr="00C23E22">
        <w:rPr>
          <w:rFonts w:ascii="Times New Roman" w:hAnsi="Times New Roman"/>
          <w:szCs w:val="24"/>
        </w:rPr>
        <w:t>Welcome/Introduction to the Course</w:t>
      </w:r>
    </w:p>
    <w:p w14:paraId="2E0C3DB3" w14:textId="77777777" w:rsidR="001302D7" w:rsidRPr="00C23E22" w:rsidRDefault="001302D7" w:rsidP="00A273A1">
      <w:pPr>
        <w:numPr>
          <w:ilvl w:val="0"/>
          <w:numId w:val="14"/>
        </w:numPr>
        <w:tabs>
          <w:tab w:val="clear" w:pos="1260"/>
        </w:tabs>
        <w:ind w:left="1080"/>
        <w:jc w:val="both"/>
        <w:rPr>
          <w:rFonts w:ascii="Times New Roman" w:hAnsi="Times New Roman"/>
          <w:szCs w:val="24"/>
        </w:rPr>
      </w:pPr>
      <w:r w:rsidRPr="00C23E22">
        <w:rPr>
          <w:rFonts w:ascii="Times New Roman" w:hAnsi="Times New Roman"/>
          <w:szCs w:val="24"/>
        </w:rPr>
        <w:t>Kinematics</w:t>
      </w:r>
    </w:p>
    <w:p w14:paraId="26A7BC2B" w14:textId="77777777" w:rsidR="001302D7" w:rsidRPr="00C23E22" w:rsidRDefault="001302D7" w:rsidP="00A273A1">
      <w:pPr>
        <w:numPr>
          <w:ilvl w:val="0"/>
          <w:numId w:val="14"/>
        </w:numPr>
        <w:tabs>
          <w:tab w:val="clear" w:pos="1260"/>
        </w:tabs>
        <w:ind w:left="1080"/>
        <w:jc w:val="both"/>
        <w:rPr>
          <w:rFonts w:ascii="Times New Roman" w:hAnsi="Times New Roman"/>
          <w:szCs w:val="24"/>
        </w:rPr>
      </w:pPr>
      <w:r w:rsidRPr="00C23E22">
        <w:rPr>
          <w:rFonts w:ascii="Times New Roman" w:hAnsi="Times New Roman"/>
          <w:szCs w:val="24"/>
        </w:rPr>
        <w:t>Motion Lab: Speed and Acceleration</w:t>
      </w:r>
    </w:p>
    <w:p w14:paraId="0BEA83AF" w14:textId="77777777" w:rsidR="001302D7" w:rsidRPr="00C23E22" w:rsidRDefault="001302D7" w:rsidP="00A273A1">
      <w:pPr>
        <w:numPr>
          <w:ilvl w:val="0"/>
          <w:numId w:val="14"/>
        </w:numPr>
        <w:tabs>
          <w:tab w:val="clear" w:pos="1260"/>
        </w:tabs>
        <w:ind w:left="1080"/>
        <w:jc w:val="both"/>
        <w:rPr>
          <w:rFonts w:ascii="Times New Roman" w:hAnsi="Times New Roman"/>
          <w:szCs w:val="24"/>
        </w:rPr>
      </w:pPr>
      <w:r w:rsidRPr="00C23E22">
        <w:rPr>
          <w:rFonts w:ascii="Times New Roman" w:hAnsi="Times New Roman"/>
          <w:szCs w:val="24"/>
        </w:rPr>
        <w:t>Demonstration: Instantaneous Motion</w:t>
      </w:r>
    </w:p>
    <w:p w14:paraId="3ECA7DAE" w14:textId="77777777" w:rsidR="001302D7" w:rsidRPr="00C23E22" w:rsidRDefault="001302D7">
      <w:pPr>
        <w:ind w:left="2880" w:hanging="2340"/>
        <w:jc w:val="both"/>
        <w:rPr>
          <w:rFonts w:ascii="Times New Roman" w:hAnsi="Times New Roman"/>
          <w:szCs w:val="24"/>
        </w:rPr>
      </w:pPr>
    </w:p>
    <w:p w14:paraId="79446362" w14:textId="77777777" w:rsidR="001302D7" w:rsidRPr="00C23E22" w:rsidRDefault="001302D7" w:rsidP="00A273A1">
      <w:pPr>
        <w:pStyle w:val="Heading4"/>
        <w:ind w:left="360" w:firstLine="0"/>
        <w:rPr>
          <w:szCs w:val="24"/>
          <w:u w:val="single"/>
        </w:rPr>
      </w:pPr>
      <w:r w:rsidRPr="00C23E22">
        <w:rPr>
          <w:szCs w:val="24"/>
          <w:u w:val="single"/>
        </w:rPr>
        <w:lastRenderedPageBreak/>
        <w:t>Session One - Afternoon</w:t>
      </w:r>
    </w:p>
    <w:p w14:paraId="4FA5AB60" w14:textId="77777777" w:rsidR="001302D7" w:rsidRPr="00C23E22" w:rsidRDefault="001302D7" w:rsidP="00A273A1">
      <w:pPr>
        <w:numPr>
          <w:ilvl w:val="0"/>
          <w:numId w:val="14"/>
        </w:numPr>
        <w:tabs>
          <w:tab w:val="clear" w:pos="1260"/>
        </w:tabs>
        <w:ind w:left="1080"/>
        <w:jc w:val="both"/>
        <w:rPr>
          <w:rFonts w:ascii="Times New Roman" w:hAnsi="Times New Roman"/>
          <w:szCs w:val="24"/>
        </w:rPr>
      </w:pPr>
      <w:r w:rsidRPr="00C23E22">
        <w:rPr>
          <w:rFonts w:ascii="Times New Roman" w:hAnsi="Times New Roman"/>
          <w:szCs w:val="24"/>
        </w:rPr>
        <w:t>Physicist Talk</w:t>
      </w:r>
    </w:p>
    <w:p w14:paraId="21AC569F" w14:textId="77777777" w:rsidR="001302D7" w:rsidRPr="00C23E22" w:rsidRDefault="001302D7" w:rsidP="00A273A1">
      <w:pPr>
        <w:numPr>
          <w:ilvl w:val="0"/>
          <w:numId w:val="14"/>
        </w:numPr>
        <w:tabs>
          <w:tab w:val="clear" w:pos="1260"/>
        </w:tabs>
        <w:ind w:left="1080"/>
        <w:jc w:val="both"/>
        <w:rPr>
          <w:rFonts w:ascii="Times New Roman" w:hAnsi="Times New Roman"/>
          <w:szCs w:val="24"/>
        </w:rPr>
      </w:pPr>
      <w:r w:rsidRPr="00C23E22">
        <w:rPr>
          <w:rFonts w:ascii="Times New Roman" w:hAnsi="Times New Roman"/>
          <w:szCs w:val="24"/>
        </w:rPr>
        <w:t>Reference Frame</w:t>
      </w:r>
    </w:p>
    <w:p w14:paraId="6B83D5F2" w14:textId="77777777" w:rsidR="001302D7" w:rsidRPr="00C23E22" w:rsidRDefault="001302D7" w:rsidP="00A273A1">
      <w:pPr>
        <w:numPr>
          <w:ilvl w:val="0"/>
          <w:numId w:val="14"/>
        </w:numPr>
        <w:tabs>
          <w:tab w:val="clear" w:pos="1260"/>
        </w:tabs>
        <w:ind w:left="1080"/>
        <w:jc w:val="both"/>
        <w:rPr>
          <w:rFonts w:ascii="Times New Roman" w:hAnsi="Times New Roman"/>
          <w:szCs w:val="24"/>
        </w:rPr>
      </w:pPr>
      <w:r w:rsidRPr="00C23E22">
        <w:rPr>
          <w:rFonts w:ascii="Times New Roman" w:hAnsi="Times New Roman"/>
          <w:szCs w:val="24"/>
        </w:rPr>
        <w:t>Historical Perspectives</w:t>
      </w:r>
    </w:p>
    <w:p w14:paraId="3BB389FE" w14:textId="77777777" w:rsidR="001302D7" w:rsidRPr="00C23E22" w:rsidRDefault="001302D7">
      <w:pPr>
        <w:ind w:left="2880" w:hanging="2340"/>
        <w:jc w:val="both"/>
        <w:rPr>
          <w:rFonts w:ascii="Times New Roman" w:hAnsi="Times New Roman"/>
          <w:szCs w:val="24"/>
        </w:rPr>
      </w:pPr>
    </w:p>
    <w:p w14:paraId="71C1B075" w14:textId="77777777" w:rsidR="001302D7" w:rsidRPr="00C23E22" w:rsidRDefault="001302D7" w:rsidP="00A273A1">
      <w:pPr>
        <w:pStyle w:val="Heading4"/>
        <w:ind w:left="360" w:firstLine="0"/>
        <w:rPr>
          <w:szCs w:val="24"/>
          <w:u w:val="single"/>
        </w:rPr>
      </w:pPr>
      <w:r w:rsidRPr="00C23E22">
        <w:rPr>
          <w:szCs w:val="24"/>
          <w:u w:val="single"/>
        </w:rPr>
        <w:t>Session Two - Morning</w:t>
      </w:r>
    </w:p>
    <w:p w14:paraId="2E9B7AE1" w14:textId="77777777" w:rsidR="001302D7" w:rsidRPr="00C23E22" w:rsidRDefault="001302D7" w:rsidP="00A273A1">
      <w:pPr>
        <w:numPr>
          <w:ilvl w:val="0"/>
          <w:numId w:val="14"/>
        </w:numPr>
        <w:tabs>
          <w:tab w:val="clear" w:pos="1260"/>
        </w:tabs>
        <w:ind w:left="1080"/>
        <w:jc w:val="both"/>
        <w:rPr>
          <w:rFonts w:ascii="Times New Roman" w:hAnsi="Times New Roman"/>
          <w:szCs w:val="24"/>
        </w:rPr>
      </w:pPr>
      <w:r w:rsidRPr="00C23E22">
        <w:rPr>
          <w:rFonts w:ascii="Times New Roman" w:hAnsi="Times New Roman"/>
          <w:szCs w:val="24"/>
        </w:rPr>
        <w:t>Vectors</w:t>
      </w:r>
    </w:p>
    <w:p w14:paraId="1DC5E5AD" w14:textId="77777777" w:rsidR="001302D7" w:rsidRPr="00C23E22" w:rsidRDefault="001302D7" w:rsidP="00A273A1">
      <w:pPr>
        <w:numPr>
          <w:ilvl w:val="0"/>
          <w:numId w:val="14"/>
        </w:numPr>
        <w:tabs>
          <w:tab w:val="clear" w:pos="1260"/>
        </w:tabs>
        <w:ind w:left="1080"/>
        <w:jc w:val="both"/>
        <w:rPr>
          <w:rFonts w:ascii="Times New Roman" w:hAnsi="Times New Roman"/>
          <w:szCs w:val="24"/>
        </w:rPr>
      </w:pPr>
      <w:r w:rsidRPr="00C23E22">
        <w:rPr>
          <w:rFonts w:ascii="Times New Roman" w:hAnsi="Times New Roman"/>
          <w:szCs w:val="24"/>
        </w:rPr>
        <w:t>Conservation of Momentum</w:t>
      </w:r>
    </w:p>
    <w:p w14:paraId="4C08F2D1" w14:textId="77777777" w:rsidR="001302D7" w:rsidRPr="00C23E22" w:rsidRDefault="001302D7" w:rsidP="00A273A1">
      <w:pPr>
        <w:numPr>
          <w:ilvl w:val="0"/>
          <w:numId w:val="14"/>
        </w:numPr>
        <w:tabs>
          <w:tab w:val="clear" w:pos="1260"/>
        </w:tabs>
        <w:ind w:left="1080"/>
        <w:jc w:val="both"/>
        <w:rPr>
          <w:rFonts w:ascii="Times New Roman" w:hAnsi="Times New Roman"/>
          <w:szCs w:val="24"/>
        </w:rPr>
      </w:pPr>
      <w:r w:rsidRPr="00C23E22">
        <w:rPr>
          <w:rFonts w:ascii="Times New Roman" w:hAnsi="Times New Roman"/>
          <w:szCs w:val="24"/>
        </w:rPr>
        <w:t>Highway Vectors and Orienteering</w:t>
      </w:r>
    </w:p>
    <w:p w14:paraId="0E581505" w14:textId="77777777" w:rsidR="001302D7" w:rsidRPr="00C23E22" w:rsidRDefault="001302D7" w:rsidP="00A273A1">
      <w:pPr>
        <w:numPr>
          <w:ilvl w:val="0"/>
          <w:numId w:val="14"/>
        </w:numPr>
        <w:tabs>
          <w:tab w:val="clear" w:pos="1260"/>
        </w:tabs>
        <w:ind w:left="1080"/>
        <w:jc w:val="both"/>
        <w:rPr>
          <w:rFonts w:ascii="Times New Roman" w:hAnsi="Times New Roman"/>
          <w:szCs w:val="24"/>
        </w:rPr>
      </w:pPr>
      <w:r w:rsidRPr="00C23E22">
        <w:rPr>
          <w:rFonts w:ascii="Times New Roman" w:hAnsi="Times New Roman"/>
          <w:szCs w:val="24"/>
        </w:rPr>
        <w:t>Participant Sharing</w:t>
      </w:r>
    </w:p>
    <w:p w14:paraId="642B132B" w14:textId="77777777" w:rsidR="001302D7" w:rsidRPr="00C23E22" w:rsidRDefault="001302D7">
      <w:pPr>
        <w:ind w:left="2880" w:hanging="2340"/>
        <w:jc w:val="both"/>
        <w:rPr>
          <w:rFonts w:ascii="Times New Roman" w:hAnsi="Times New Roman"/>
          <w:szCs w:val="24"/>
        </w:rPr>
      </w:pPr>
    </w:p>
    <w:p w14:paraId="638B34DB" w14:textId="77777777" w:rsidR="001302D7" w:rsidRPr="00C23E22" w:rsidRDefault="001302D7" w:rsidP="00A273A1">
      <w:pPr>
        <w:pStyle w:val="Heading4"/>
        <w:ind w:left="360" w:firstLine="0"/>
        <w:rPr>
          <w:szCs w:val="24"/>
          <w:u w:val="single"/>
        </w:rPr>
      </w:pPr>
      <w:r w:rsidRPr="00C23E22">
        <w:rPr>
          <w:szCs w:val="24"/>
          <w:u w:val="single"/>
        </w:rPr>
        <w:t>Session Two - Afternoon</w:t>
      </w:r>
    </w:p>
    <w:p w14:paraId="6E77A666" w14:textId="77777777" w:rsidR="001302D7" w:rsidRPr="00C23E22" w:rsidRDefault="001302D7" w:rsidP="00A273A1">
      <w:pPr>
        <w:numPr>
          <w:ilvl w:val="0"/>
          <w:numId w:val="14"/>
        </w:numPr>
        <w:tabs>
          <w:tab w:val="clear" w:pos="1260"/>
        </w:tabs>
        <w:ind w:left="1080"/>
        <w:jc w:val="both"/>
        <w:rPr>
          <w:rFonts w:ascii="Times New Roman" w:hAnsi="Times New Roman"/>
          <w:szCs w:val="24"/>
        </w:rPr>
      </w:pPr>
      <w:r w:rsidRPr="00C23E22">
        <w:rPr>
          <w:rFonts w:ascii="Times New Roman" w:hAnsi="Times New Roman"/>
          <w:szCs w:val="24"/>
        </w:rPr>
        <w:t>Experimental Area Tour</w:t>
      </w:r>
    </w:p>
    <w:p w14:paraId="7F378605" w14:textId="77777777" w:rsidR="001302D7" w:rsidRPr="00C23E22" w:rsidRDefault="001302D7" w:rsidP="00A273A1">
      <w:pPr>
        <w:numPr>
          <w:ilvl w:val="0"/>
          <w:numId w:val="14"/>
        </w:numPr>
        <w:tabs>
          <w:tab w:val="clear" w:pos="1260"/>
        </w:tabs>
        <w:ind w:left="1080"/>
        <w:jc w:val="both"/>
        <w:rPr>
          <w:rFonts w:ascii="Times New Roman" w:hAnsi="Times New Roman"/>
          <w:szCs w:val="24"/>
        </w:rPr>
      </w:pPr>
      <w:r w:rsidRPr="00C23E22">
        <w:rPr>
          <w:rFonts w:ascii="Times New Roman" w:hAnsi="Times New Roman"/>
          <w:szCs w:val="24"/>
        </w:rPr>
        <w:t>Top Quark Activity</w:t>
      </w:r>
    </w:p>
    <w:p w14:paraId="101D6E79" w14:textId="77777777" w:rsidR="001302D7" w:rsidRPr="00C23E22" w:rsidRDefault="001302D7">
      <w:pPr>
        <w:ind w:left="2880" w:hanging="2340"/>
        <w:jc w:val="both"/>
        <w:rPr>
          <w:rFonts w:ascii="Times New Roman" w:hAnsi="Times New Roman"/>
          <w:szCs w:val="24"/>
        </w:rPr>
      </w:pPr>
    </w:p>
    <w:p w14:paraId="5423C6C9" w14:textId="77777777" w:rsidR="001302D7" w:rsidRPr="00C23E22" w:rsidRDefault="001302D7" w:rsidP="00A273A1">
      <w:pPr>
        <w:pStyle w:val="Heading4"/>
        <w:ind w:left="360" w:firstLine="0"/>
        <w:rPr>
          <w:szCs w:val="24"/>
          <w:u w:val="single"/>
        </w:rPr>
      </w:pPr>
      <w:r w:rsidRPr="00C23E22">
        <w:rPr>
          <w:szCs w:val="24"/>
          <w:u w:val="single"/>
        </w:rPr>
        <w:t>Session Three - Morning</w:t>
      </w:r>
    </w:p>
    <w:p w14:paraId="7B8DFB03" w14:textId="77777777" w:rsidR="001302D7" w:rsidRPr="00C23E22" w:rsidRDefault="001302D7" w:rsidP="00A273A1">
      <w:pPr>
        <w:numPr>
          <w:ilvl w:val="0"/>
          <w:numId w:val="14"/>
        </w:numPr>
        <w:tabs>
          <w:tab w:val="clear" w:pos="1260"/>
        </w:tabs>
        <w:ind w:left="1080"/>
        <w:jc w:val="both"/>
        <w:rPr>
          <w:rFonts w:ascii="Times New Roman" w:hAnsi="Times New Roman"/>
          <w:szCs w:val="24"/>
        </w:rPr>
      </w:pPr>
      <w:r w:rsidRPr="00C23E22">
        <w:rPr>
          <w:rFonts w:ascii="Times New Roman" w:hAnsi="Times New Roman"/>
          <w:szCs w:val="24"/>
        </w:rPr>
        <w:t>Demo on Projectile Motion</w:t>
      </w:r>
    </w:p>
    <w:p w14:paraId="10E394CF" w14:textId="77777777" w:rsidR="001302D7" w:rsidRPr="00C23E22" w:rsidRDefault="001302D7" w:rsidP="00A273A1">
      <w:pPr>
        <w:numPr>
          <w:ilvl w:val="0"/>
          <w:numId w:val="14"/>
        </w:numPr>
        <w:tabs>
          <w:tab w:val="clear" w:pos="1260"/>
        </w:tabs>
        <w:ind w:left="1080"/>
        <w:jc w:val="both"/>
        <w:rPr>
          <w:rFonts w:ascii="Times New Roman" w:hAnsi="Times New Roman"/>
          <w:szCs w:val="24"/>
        </w:rPr>
      </w:pPr>
      <w:r w:rsidRPr="00C23E22">
        <w:rPr>
          <w:rFonts w:ascii="Times New Roman" w:hAnsi="Times New Roman"/>
          <w:szCs w:val="24"/>
        </w:rPr>
        <w:t>Projectile Motion Graphing in One, Two, and Three Dimensions</w:t>
      </w:r>
    </w:p>
    <w:p w14:paraId="05D08047" w14:textId="77777777" w:rsidR="001302D7" w:rsidRPr="00C23E22" w:rsidRDefault="001302D7" w:rsidP="00A273A1">
      <w:pPr>
        <w:numPr>
          <w:ilvl w:val="0"/>
          <w:numId w:val="14"/>
        </w:numPr>
        <w:tabs>
          <w:tab w:val="clear" w:pos="1260"/>
        </w:tabs>
        <w:ind w:left="1080"/>
        <w:jc w:val="both"/>
        <w:rPr>
          <w:rFonts w:ascii="Times New Roman" w:hAnsi="Times New Roman"/>
          <w:szCs w:val="24"/>
        </w:rPr>
      </w:pPr>
      <w:r w:rsidRPr="00C23E22">
        <w:rPr>
          <w:rFonts w:ascii="Times New Roman" w:hAnsi="Times New Roman"/>
          <w:szCs w:val="24"/>
        </w:rPr>
        <w:t>Force Activity: Catching Balls and Eggs</w:t>
      </w:r>
    </w:p>
    <w:p w14:paraId="65D90475" w14:textId="77777777" w:rsidR="001302D7" w:rsidRPr="00C23E22" w:rsidRDefault="001302D7">
      <w:pPr>
        <w:ind w:left="2880" w:hanging="2340"/>
        <w:jc w:val="both"/>
        <w:rPr>
          <w:rFonts w:ascii="Times New Roman" w:hAnsi="Times New Roman"/>
          <w:szCs w:val="24"/>
        </w:rPr>
      </w:pPr>
    </w:p>
    <w:p w14:paraId="518CDCB6" w14:textId="77777777" w:rsidR="001302D7" w:rsidRPr="00C23E22" w:rsidRDefault="001302D7" w:rsidP="00A273A1">
      <w:pPr>
        <w:pStyle w:val="Heading4"/>
        <w:ind w:left="360" w:firstLine="0"/>
        <w:rPr>
          <w:szCs w:val="24"/>
          <w:u w:val="single"/>
        </w:rPr>
      </w:pPr>
      <w:r w:rsidRPr="00C23E22">
        <w:rPr>
          <w:szCs w:val="24"/>
          <w:u w:val="single"/>
        </w:rPr>
        <w:t>Session Three - Afternoon</w:t>
      </w:r>
    </w:p>
    <w:p w14:paraId="18B0F8AD" w14:textId="77777777" w:rsidR="001302D7" w:rsidRPr="00C23E22" w:rsidRDefault="001302D7" w:rsidP="00A273A1">
      <w:pPr>
        <w:numPr>
          <w:ilvl w:val="0"/>
          <w:numId w:val="14"/>
        </w:numPr>
        <w:tabs>
          <w:tab w:val="clear" w:pos="1260"/>
        </w:tabs>
        <w:ind w:left="1080"/>
        <w:jc w:val="both"/>
        <w:rPr>
          <w:rFonts w:ascii="Times New Roman" w:hAnsi="Times New Roman"/>
          <w:szCs w:val="24"/>
        </w:rPr>
      </w:pPr>
      <w:r w:rsidRPr="00C23E22">
        <w:rPr>
          <w:rFonts w:ascii="Times New Roman" w:hAnsi="Times New Roman"/>
          <w:szCs w:val="24"/>
        </w:rPr>
        <w:t>Accelerator Division Tou</w:t>
      </w:r>
      <w:bookmarkStart w:id="0" w:name="_GoBack"/>
      <w:bookmarkEnd w:id="0"/>
      <w:r w:rsidRPr="00C23E22">
        <w:rPr>
          <w:rFonts w:ascii="Times New Roman" w:hAnsi="Times New Roman"/>
          <w:szCs w:val="24"/>
        </w:rPr>
        <w:t>r</w:t>
      </w:r>
    </w:p>
    <w:p w14:paraId="5840CC8E" w14:textId="77777777" w:rsidR="001302D7" w:rsidRPr="00C23E22" w:rsidRDefault="001302D7">
      <w:pPr>
        <w:ind w:left="2880" w:hanging="2340"/>
        <w:jc w:val="both"/>
        <w:rPr>
          <w:rFonts w:ascii="Times New Roman" w:hAnsi="Times New Roman"/>
          <w:szCs w:val="24"/>
        </w:rPr>
      </w:pPr>
    </w:p>
    <w:p w14:paraId="48F436E8" w14:textId="77777777" w:rsidR="001302D7" w:rsidRPr="00C23E22" w:rsidRDefault="001302D7" w:rsidP="005E347A">
      <w:pPr>
        <w:pStyle w:val="Heading4"/>
        <w:ind w:hanging="2520"/>
        <w:rPr>
          <w:szCs w:val="24"/>
          <w:u w:val="single"/>
        </w:rPr>
      </w:pPr>
      <w:r w:rsidRPr="00C23E22">
        <w:rPr>
          <w:szCs w:val="24"/>
          <w:u w:val="single"/>
        </w:rPr>
        <w:t>Session Four - Morning</w:t>
      </w:r>
    </w:p>
    <w:p w14:paraId="5BEB3B85" w14:textId="77777777" w:rsidR="001302D7" w:rsidRPr="00C23E22" w:rsidRDefault="001302D7" w:rsidP="005E347A">
      <w:pPr>
        <w:numPr>
          <w:ilvl w:val="0"/>
          <w:numId w:val="14"/>
        </w:numPr>
        <w:tabs>
          <w:tab w:val="clear" w:pos="1260"/>
        </w:tabs>
        <w:ind w:left="1080"/>
        <w:jc w:val="both"/>
        <w:rPr>
          <w:rFonts w:ascii="Times New Roman" w:hAnsi="Times New Roman"/>
          <w:szCs w:val="24"/>
        </w:rPr>
      </w:pPr>
      <w:r w:rsidRPr="00C23E22">
        <w:rPr>
          <w:rFonts w:ascii="Times New Roman" w:hAnsi="Times New Roman"/>
          <w:szCs w:val="24"/>
        </w:rPr>
        <w:t>Momentum</w:t>
      </w:r>
    </w:p>
    <w:p w14:paraId="6A5743F7" w14:textId="77777777" w:rsidR="001302D7" w:rsidRPr="00C23E22" w:rsidRDefault="001302D7" w:rsidP="005E347A">
      <w:pPr>
        <w:numPr>
          <w:ilvl w:val="0"/>
          <w:numId w:val="14"/>
        </w:numPr>
        <w:tabs>
          <w:tab w:val="clear" w:pos="1260"/>
        </w:tabs>
        <w:ind w:left="1080"/>
        <w:jc w:val="both"/>
        <w:rPr>
          <w:rFonts w:ascii="Times New Roman" w:hAnsi="Times New Roman"/>
          <w:szCs w:val="24"/>
        </w:rPr>
      </w:pPr>
      <w:r w:rsidRPr="00C23E22">
        <w:rPr>
          <w:rFonts w:ascii="Times New Roman" w:hAnsi="Times New Roman"/>
          <w:szCs w:val="24"/>
        </w:rPr>
        <w:t>Angular Momentum</w:t>
      </w:r>
    </w:p>
    <w:p w14:paraId="30D75517" w14:textId="77777777" w:rsidR="001302D7" w:rsidRPr="00C23E22" w:rsidRDefault="001302D7" w:rsidP="005E347A">
      <w:pPr>
        <w:numPr>
          <w:ilvl w:val="0"/>
          <w:numId w:val="14"/>
        </w:numPr>
        <w:tabs>
          <w:tab w:val="clear" w:pos="1260"/>
        </w:tabs>
        <w:ind w:left="1080"/>
        <w:jc w:val="both"/>
        <w:rPr>
          <w:rFonts w:ascii="Times New Roman" w:hAnsi="Times New Roman"/>
          <w:szCs w:val="24"/>
        </w:rPr>
      </w:pPr>
      <w:r w:rsidRPr="00C23E22">
        <w:rPr>
          <w:rFonts w:ascii="Times New Roman" w:hAnsi="Times New Roman"/>
          <w:szCs w:val="24"/>
        </w:rPr>
        <w:t>Build your own lab.</w:t>
      </w:r>
    </w:p>
    <w:p w14:paraId="4FE81E95" w14:textId="77777777" w:rsidR="001302D7" w:rsidRPr="00C23E22" w:rsidRDefault="001302D7">
      <w:pPr>
        <w:ind w:left="2880" w:hanging="2340"/>
        <w:jc w:val="both"/>
        <w:rPr>
          <w:rFonts w:ascii="Times New Roman" w:hAnsi="Times New Roman"/>
          <w:szCs w:val="24"/>
        </w:rPr>
      </w:pPr>
    </w:p>
    <w:p w14:paraId="16EA220F" w14:textId="77777777" w:rsidR="001302D7" w:rsidRPr="00C23E22" w:rsidRDefault="001302D7" w:rsidP="005E347A">
      <w:pPr>
        <w:pStyle w:val="Heading4"/>
        <w:ind w:hanging="2520"/>
        <w:rPr>
          <w:szCs w:val="24"/>
          <w:u w:val="single"/>
        </w:rPr>
      </w:pPr>
      <w:r w:rsidRPr="00C23E22">
        <w:rPr>
          <w:szCs w:val="24"/>
          <w:u w:val="single"/>
        </w:rPr>
        <w:t>Session Four - Afternoon</w:t>
      </w:r>
    </w:p>
    <w:p w14:paraId="2F294A74" w14:textId="77777777" w:rsidR="001302D7" w:rsidRPr="00C23E22" w:rsidRDefault="001302D7" w:rsidP="005E347A">
      <w:pPr>
        <w:numPr>
          <w:ilvl w:val="0"/>
          <w:numId w:val="14"/>
        </w:numPr>
        <w:tabs>
          <w:tab w:val="clear" w:pos="1260"/>
        </w:tabs>
        <w:ind w:left="1080"/>
        <w:jc w:val="both"/>
        <w:rPr>
          <w:rFonts w:ascii="Times New Roman" w:hAnsi="Times New Roman"/>
          <w:szCs w:val="24"/>
        </w:rPr>
      </w:pPr>
      <w:r w:rsidRPr="00C23E22">
        <w:rPr>
          <w:rFonts w:ascii="Times New Roman" w:hAnsi="Times New Roman"/>
          <w:szCs w:val="24"/>
        </w:rPr>
        <w:t>Impulse and Momentum</w:t>
      </w:r>
    </w:p>
    <w:p w14:paraId="5E1A1609" w14:textId="77777777" w:rsidR="001302D7" w:rsidRPr="00C23E22" w:rsidRDefault="001302D7" w:rsidP="005E347A">
      <w:pPr>
        <w:numPr>
          <w:ilvl w:val="0"/>
          <w:numId w:val="14"/>
        </w:numPr>
        <w:tabs>
          <w:tab w:val="clear" w:pos="1260"/>
        </w:tabs>
        <w:ind w:left="1080"/>
        <w:jc w:val="both"/>
        <w:rPr>
          <w:rFonts w:ascii="Times New Roman" w:hAnsi="Times New Roman"/>
          <w:szCs w:val="24"/>
        </w:rPr>
      </w:pPr>
      <w:r w:rsidRPr="00C23E22">
        <w:rPr>
          <w:rFonts w:ascii="Times New Roman" w:hAnsi="Times New Roman"/>
          <w:szCs w:val="24"/>
        </w:rPr>
        <w:t>Participant Sharing</w:t>
      </w:r>
    </w:p>
    <w:p w14:paraId="29CC4591" w14:textId="77777777" w:rsidR="001302D7" w:rsidRPr="00C23E22" w:rsidRDefault="001302D7" w:rsidP="005E347A">
      <w:pPr>
        <w:numPr>
          <w:ilvl w:val="0"/>
          <w:numId w:val="14"/>
        </w:numPr>
        <w:tabs>
          <w:tab w:val="clear" w:pos="1260"/>
        </w:tabs>
        <w:ind w:left="1080"/>
        <w:jc w:val="both"/>
        <w:rPr>
          <w:rFonts w:ascii="Times New Roman" w:hAnsi="Times New Roman"/>
          <w:szCs w:val="24"/>
        </w:rPr>
      </w:pPr>
      <w:r w:rsidRPr="00C23E22">
        <w:rPr>
          <w:rFonts w:ascii="Times New Roman" w:hAnsi="Times New Roman"/>
          <w:szCs w:val="24"/>
        </w:rPr>
        <w:t>Discussion with a Physicist</w:t>
      </w:r>
    </w:p>
    <w:p w14:paraId="1C958D8A" w14:textId="77777777" w:rsidR="001302D7" w:rsidRPr="00C23E22" w:rsidRDefault="001302D7" w:rsidP="001302D7">
      <w:pPr>
        <w:jc w:val="both"/>
        <w:rPr>
          <w:rFonts w:ascii="Times New Roman" w:hAnsi="Times New Roman"/>
          <w:szCs w:val="24"/>
        </w:rPr>
      </w:pPr>
    </w:p>
    <w:p w14:paraId="3063B403" w14:textId="77777777" w:rsidR="001302D7" w:rsidRPr="00C23E22" w:rsidRDefault="001302D7" w:rsidP="005E347A">
      <w:pPr>
        <w:pStyle w:val="Heading4"/>
        <w:ind w:hanging="2520"/>
        <w:rPr>
          <w:szCs w:val="24"/>
          <w:u w:val="single"/>
        </w:rPr>
      </w:pPr>
      <w:r w:rsidRPr="00C23E22">
        <w:rPr>
          <w:szCs w:val="24"/>
          <w:u w:val="single"/>
        </w:rPr>
        <w:t>Session Five - Morning</w:t>
      </w:r>
    </w:p>
    <w:p w14:paraId="7BFD9880" w14:textId="77777777" w:rsidR="001302D7" w:rsidRPr="00C23E22" w:rsidRDefault="001302D7" w:rsidP="005E347A">
      <w:pPr>
        <w:numPr>
          <w:ilvl w:val="0"/>
          <w:numId w:val="14"/>
        </w:numPr>
        <w:tabs>
          <w:tab w:val="clear" w:pos="1260"/>
        </w:tabs>
        <w:ind w:left="1080"/>
        <w:jc w:val="both"/>
        <w:rPr>
          <w:rFonts w:ascii="Times New Roman" w:hAnsi="Times New Roman"/>
          <w:szCs w:val="24"/>
        </w:rPr>
      </w:pPr>
      <w:r w:rsidRPr="00C23E22">
        <w:rPr>
          <w:rFonts w:ascii="Times New Roman" w:hAnsi="Times New Roman"/>
          <w:szCs w:val="24"/>
        </w:rPr>
        <w:t>Work and Energy</w:t>
      </w:r>
    </w:p>
    <w:p w14:paraId="4AD0564B" w14:textId="77777777" w:rsidR="001302D7" w:rsidRPr="00C23E22" w:rsidRDefault="001302D7" w:rsidP="005E347A">
      <w:pPr>
        <w:numPr>
          <w:ilvl w:val="0"/>
          <w:numId w:val="14"/>
        </w:numPr>
        <w:tabs>
          <w:tab w:val="clear" w:pos="1260"/>
        </w:tabs>
        <w:ind w:left="1080"/>
        <w:jc w:val="both"/>
        <w:rPr>
          <w:rFonts w:ascii="Times New Roman" w:hAnsi="Times New Roman"/>
          <w:szCs w:val="24"/>
        </w:rPr>
      </w:pPr>
      <w:r w:rsidRPr="00C23E22">
        <w:rPr>
          <w:rFonts w:ascii="Times New Roman" w:hAnsi="Times New Roman"/>
          <w:szCs w:val="24"/>
        </w:rPr>
        <w:t>Kinetic vs. Potential Energy Demo</w:t>
      </w:r>
    </w:p>
    <w:p w14:paraId="358B5563" w14:textId="77777777" w:rsidR="001302D7" w:rsidRPr="00C23E22" w:rsidRDefault="001302D7" w:rsidP="005E347A">
      <w:pPr>
        <w:numPr>
          <w:ilvl w:val="0"/>
          <w:numId w:val="14"/>
        </w:numPr>
        <w:tabs>
          <w:tab w:val="clear" w:pos="1260"/>
        </w:tabs>
        <w:ind w:left="1080"/>
        <w:jc w:val="both"/>
        <w:rPr>
          <w:rFonts w:ascii="Times New Roman" w:hAnsi="Times New Roman"/>
          <w:szCs w:val="24"/>
        </w:rPr>
      </w:pPr>
      <w:r w:rsidRPr="00C23E22">
        <w:rPr>
          <w:rFonts w:ascii="Times New Roman" w:hAnsi="Times New Roman"/>
          <w:szCs w:val="24"/>
        </w:rPr>
        <w:t>Energy Tracks</w:t>
      </w:r>
    </w:p>
    <w:p w14:paraId="3D577E26" w14:textId="77777777" w:rsidR="001302D7" w:rsidRPr="00C23E22" w:rsidRDefault="001302D7" w:rsidP="005E347A">
      <w:pPr>
        <w:numPr>
          <w:ilvl w:val="0"/>
          <w:numId w:val="14"/>
        </w:numPr>
        <w:tabs>
          <w:tab w:val="clear" w:pos="1260"/>
        </w:tabs>
        <w:ind w:left="1080"/>
        <w:jc w:val="both"/>
        <w:rPr>
          <w:rFonts w:ascii="Times New Roman" w:hAnsi="Times New Roman"/>
          <w:szCs w:val="24"/>
        </w:rPr>
      </w:pPr>
      <w:r w:rsidRPr="00C23E22">
        <w:rPr>
          <w:rFonts w:ascii="Times New Roman" w:hAnsi="Times New Roman"/>
          <w:szCs w:val="24"/>
        </w:rPr>
        <w:t>Physicist Presentation on Energy Conservation</w:t>
      </w:r>
    </w:p>
    <w:p w14:paraId="608F40B5" w14:textId="77777777" w:rsidR="001302D7" w:rsidRPr="00C23E22" w:rsidRDefault="001302D7">
      <w:pPr>
        <w:ind w:left="2880" w:hanging="2340"/>
        <w:jc w:val="both"/>
        <w:rPr>
          <w:rFonts w:ascii="Times New Roman" w:hAnsi="Times New Roman"/>
          <w:szCs w:val="24"/>
        </w:rPr>
      </w:pPr>
    </w:p>
    <w:p w14:paraId="72B255D7" w14:textId="77777777" w:rsidR="001302D7" w:rsidRPr="00C23E22" w:rsidRDefault="001302D7" w:rsidP="005E347A">
      <w:pPr>
        <w:pStyle w:val="Heading4"/>
        <w:ind w:hanging="2520"/>
        <w:rPr>
          <w:szCs w:val="24"/>
          <w:u w:val="single"/>
        </w:rPr>
      </w:pPr>
      <w:r w:rsidRPr="00C23E22">
        <w:rPr>
          <w:szCs w:val="24"/>
          <w:u w:val="single"/>
        </w:rPr>
        <w:t>Session Five - Afternoon</w:t>
      </w:r>
    </w:p>
    <w:p w14:paraId="3E93FD23" w14:textId="77777777" w:rsidR="001302D7" w:rsidRPr="00C23E22" w:rsidRDefault="001302D7" w:rsidP="005E347A">
      <w:pPr>
        <w:numPr>
          <w:ilvl w:val="0"/>
          <w:numId w:val="14"/>
        </w:numPr>
        <w:tabs>
          <w:tab w:val="clear" w:pos="1260"/>
        </w:tabs>
        <w:ind w:left="1080"/>
        <w:jc w:val="both"/>
        <w:rPr>
          <w:rFonts w:ascii="Times New Roman" w:hAnsi="Times New Roman"/>
          <w:szCs w:val="24"/>
        </w:rPr>
      </w:pPr>
      <w:r w:rsidRPr="00C23E22">
        <w:rPr>
          <w:rFonts w:ascii="Times New Roman" w:hAnsi="Times New Roman"/>
          <w:szCs w:val="24"/>
        </w:rPr>
        <w:t>Wrap-up/Review</w:t>
      </w:r>
    </w:p>
    <w:p w14:paraId="4E62EE12" w14:textId="77777777" w:rsidR="001302D7" w:rsidRPr="00C23E22" w:rsidRDefault="001302D7" w:rsidP="005E347A">
      <w:pPr>
        <w:numPr>
          <w:ilvl w:val="0"/>
          <w:numId w:val="14"/>
        </w:numPr>
        <w:tabs>
          <w:tab w:val="clear" w:pos="1260"/>
        </w:tabs>
        <w:ind w:left="1080"/>
        <w:jc w:val="both"/>
        <w:rPr>
          <w:rFonts w:ascii="Times New Roman" w:hAnsi="Times New Roman"/>
          <w:szCs w:val="24"/>
        </w:rPr>
      </w:pPr>
      <w:r w:rsidRPr="00C23E22">
        <w:rPr>
          <w:rFonts w:ascii="Times New Roman" w:hAnsi="Times New Roman"/>
          <w:szCs w:val="24"/>
        </w:rPr>
        <w:t>Evaluation</w:t>
      </w:r>
    </w:p>
    <w:p w14:paraId="445417E2" w14:textId="77777777" w:rsidR="001302D7" w:rsidRPr="00C23E22" w:rsidRDefault="001302D7">
      <w:pPr>
        <w:ind w:left="540" w:hanging="540"/>
        <w:jc w:val="both"/>
        <w:rPr>
          <w:rFonts w:ascii="Times New Roman" w:hAnsi="Times New Roman"/>
          <w:color w:val="000000"/>
          <w:szCs w:val="24"/>
        </w:rPr>
      </w:pPr>
    </w:p>
    <w:p w14:paraId="69250FCB" w14:textId="77777777" w:rsidR="001302D7" w:rsidRPr="00C23E22" w:rsidRDefault="001302D7" w:rsidP="005E347A">
      <w:pPr>
        <w:jc w:val="both"/>
        <w:rPr>
          <w:rFonts w:ascii="Times New Roman" w:hAnsi="Times New Roman"/>
          <w:b/>
          <w:color w:val="000000"/>
          <w:szCs w:val="24"/>
        </w:rPr>
      </w:pPr>
      <w:r w:rsidRPr="00C23E22">
        <w:rPr>
          <w:rFonts w:ascii="Times New Roman" w:hAnsi="Times New Roman"/>
          <w:color w:val="000000"/>
          <w:szCs w:val="24"/>
          <w:u w:val="single"/>
        </w:rPr>
        <w:t>Text and Required Reading</w:t>
      </w:r>
      <w:r w:rsidRPr="00C23E22">
        <w:rPr>
          <w:rFonts w:ascii="Times New Roman" w:hAnsi="Times New Roman"/>
          <w:b/>
          <w:color w:val="000000"/>
          <w:szCs w:val="24"/>
        </w:rPr>
        <w:t>:</w:t>
      </w:r>
    </w:p>
    <w:p w14:paraId="4DDBBEA7" w14:textId="77777777" w:rsidR="001302D7" w:rsidRPr="00C23E22" w:rsidRDefault="001302D7" w:rsidP="005E347A">
      <w:pPr>
        <w:ind w:hanging="540"/>
        <w:jc w:val="both"/>
        <w:rPr>
          <w:rFonts w:ascii="Times New Roman" w:hAnsi="Times New Roman"/>
          <w:szCs w:val="24"/>
        </w:rPr>
      </w:pPr>
      <w:r w:rsidRPr="00C23E22">
        <w:rPr>
          <w:rFonts w:ascii="Times New Roman" w:hAnsi="Times New Roman"/>
          <w:color w:val="000000"/>
          <w:szCs w:val="24"/>
        </w:rPr>
        <w:lastRenderedPageBreak/>
        <w:tab/>
      </w:r>
      <w:r w:rsidRPr="00C23E22">
        <w:rPr>
          <w:rFonts w:ascii="Times New Roman" w:hAnsi="Times New Roman"/>
          <w:szCs w:val="24"/>
        </w:rPr>
        <w:t>There is no required textbook for this course, though participants are encouraged to bring the textbook from which they will be teaching. Participants construct their own reference material through carefully recording their experiments, observations, questions, and thoughts. Participants are encouraged to refer to the resources in the bibliography for additional information and ideas.</w:t>
      </w:r>
    </w:p>
    <w:p w14:paraId="022DF9B1" w14:textId="77777777" w:rsidR="001302D7" w:rsidRPr="00C23E22" w:rsidRDefault="001302D7">
      <w:pPr>
        <w:ind w:left="540" w:hanging="540"/>
        <w:jc w:val="both"/>
        <w:rPr>
          <w:rFonts w:ascii="Times New Roman" w:hAnsi="Times New Roman"/>
          <w:color w:val="000000"/>
          <w:szCs w:val="24"/>
        </w:rPr>
      </w:pPr>
    </w:p>
    <w:p w14:paraId="38D0B9CB" w14:textId="77777777" w:rsidR="001302D7" w:rsidRPr="00C23E22" w:rsidRDefault="001302D7" w:rsidP="005E347A">
      <w:pPr>
        <w:numPr>
          <w:ilvl w:val="0"/>
          <w:numId w:val="15"/>
        </w:numPr>
        <w:tabs>
          <w:tab w:val="clear" w:pos="900"/>
        </w:tabs>
        <w:ind w:left="360" w:hanging="360"/>
        <w:jc w:val="both"/>
        <w:rPr>
          <w:rFonts w:ascii="Times New Roman" w:hAnsi="Times New Roman"/>
          <w:b/>
          <w:szCs w:val="24"/>
        </w:rPr>
      </w:pPr>
      <w:r w:rsidRPr="00C23E22">
        <w:rPr>
          <w:rFonts w:ascii="Times New Roman" w:hAnsi="Times New Roman"/>
          <w:b/>
          <w:szCs w:val="24"/>
        </w:rPr>
        <w:t xml:space="preserve">Class Assignments: </w:t>
      </w:r>
    </w:p>
    <w:p w14:paraId="3A7466F5" w14:textId="385370C7" w:rsidR="001302D7" w:rsidRPr="00C23E22" w:rsidRDefault="001302D7" w:rsidP="005E347A">
      <w:pPr>
        <w:jc w:val="both"/>
        <w:rPr>
          <w:rFonts w:ascii="Times New Roman" w:hAnsi="Times New Roman"/>
          <w:color w:val="000000"/>
          <w:szCs w:val="24"/>
        </w:rPr>
      </w:pPr>
      <w:r w:rsidRPr="00C23E22">
        <w:rPr>
          <w:rFonts w:ascii="Times New Roman" w:hAnsi="Times New Roman"/>
          <w:color w:val="000000"/>
          <w:szCs w:val="24"/>
        </w:rPr>
        <w:t xml:space="preserve">Participants who successfully complete the course will actively engage in all aspects of the course </w:t>
      </w:r>
      <w:r w:rsidRPr="00C23E22">
        <w:rPr>
          <w:rFonts w:ascii="Times New Roman" w:hAnsi="Times New Roman"/>
          <w:b/>
          <w:color w:val="000000"/>
          <w:szCs w:val="24"/>
        </w:rPr>
        <w:t xml:space="preserve">and </w:t>
      </w:r>
      <w:r w:rsidRPr="00C23E22">
        <w:rPr>
          <w:rFonts w:ascii="Times New Roman" w:hAnsi="Times New Roman"/>
          <w:color w:val="000000"/>
          <w:szCs w:val="24"/>
        </w:rPr>
        <w:t xml:space="preserve">complete an implementation plan for using at least one laboratory experiment from the course in their classroom. This plan, which will serve as the final examination for the course is due to the instructor no later than </w:t>
      </w:r>
      <w:r w:rsidRPr="00C23E22">
        <w:rPr>
          <w:rFonts w:ascii="Times New Roman" w:hAnsi="Times New Roman"/>
          <w:b/>
          <w:color w:val="000000"/>
          <w:szCs w:val="24"/>
        </w:rPr>
        <w:t>one week</w:t>
      </w:r>
      <w:r w:rsidRPr="00C23E22">
        <w:rPr>
          <w:rFonts w:ascii="Times New Roman" w:hAnsi="Times New Roman"/>
          <w:color w:val="000000"/>
          <w:szCs w:val="24"/>
        </w:rPr>
        <w:t xml:space="preserve"> after the last course session and must include:</w:t>
      </w:r>
    </w:p>
    <w:p w14:paraId="1E9E970E" w14:textId="77777777" w:rsidR="001302D7" w:rsidRPr="00C23E22" w:rsidRDefault="001302D7">
      <w:pPr>
        <w:ind w:left="540" w:hanging="540"/>
        <w:jc w:val="both"/>
        <w:rPr>
          <w:rFonts w:ascii="Times New Roman" w:hAnsi="Times New Roman"/>
          <w:color w:val="000000"/>
          <w:szCs w:val="24"/>
        </w:rPr>
      </w:pPr>
    </w:p>
    <w:p w14:paraId="4515A397" w14:textId="77777777" w:rsidR="001302D7" w:rsidRPr="00C23E22" w:rsidRDefault="001302D7">
      <w:pPr>
        <w:numPr>
          <w:ilvl w:val="0"/>
          <w:numId w:val="13"/>
        </w:numPr>
        <w:jc w:val="both"/>
        <w:rPr>
          <w:rFonts w:ascii="Times New Roman" w:hAnsi="Times New Roman"/>
          <w:color w:val="000000"/>
          <w:szCs w:val="24"/>
        </w:rPr>
      </w:pPr>
      <w:r w:rsidRPr="00C23E22">
        <w:rPr>
          <w:rFonts w:ascii="Times New Roman" w:hAnsi="Times New Roman"/>
          <w:color w:val="000000"/>
          <w:szCs w:val="24"/>
        </w:rPr>
        <w:t>A brief description of the material the participant intends to use to lead up to the laboratory experiment as well as what material will follow after completion of the experiment.</w:t>
      </w:r>
    </w:p>
    <w:p w14:paraId="6A31B7D6" w14:textId="77777777" w:rsidR="001302D7" w:rsidRPr="00C23E22" w:rsidRDefault="001302D7">
      <w:pPr>
        <w:numPr>
          <w:ilvl w:val="0"/>
          <w:numId w:val="13"/>
        </w:numPr>
        <w:jc w:val="both"/>
        <w:rPr>
          <w:rFonts w:ascii="Times New Roman" w:hAnsi="Times New Roman"/>
          <w:color w:val="000000"/>
          <w:szCs w:val="24"/>
        </w:rPr>
      </w:pPr>
      <w:r w:rsidRPr="00C23E22">
        <w:rPr>
          <w:rFonts w:ascii="Times New Roman" w:hAnsi="Times New Roman"/>
          <w:color w:val="000000"/>
          <w:szCs w:val="24"/>
        </w:rPr>
        <w:t>What equipment the participant intends to use and the plan to distribute it and have students work with it (e.g., in pairs or groups of three or four; all at once or in stations, etc.).</w:t>
      </w:r>
    </w:p>
    <w:p w14:paraId="106680BC" w14:textId="77777777" w:rsidR="001302D7" w:rsidRPr="00C23E22" w:rsidRDefault="001302D7">
      <w:pPr>
        <w:numPr>
          <w:ilvl w:val="0"/>
          <w:numId w:val="13"/>
        </w:numPr>
        <w:jc w:val="both"/>
        <w:rPr>
          <w:rFonts w:ascii="Times New Roman" w:hAnsi="Times New Roman"/>
          <w:color w:val="000000"/>
          <w:szCs w:val="24"/>
        </w:rPr>
      </w:pPr>
      <w:r w:rsidRPr="00C23E22">
        <w:rPr>
          <w:rFonts w:ascii="Times New Roman" w:hAnsi="Times New Roman"/>
          <w:color w:val="000000"/>
          <w:szCs w:val="24"/>
        </w:rPr>
        <w:t>An approximate timeline and outline for the experiment in your classroom.</w:t>
      </w:r>
    </w:p>
    <w:p w14:paraId="476566AA" w14:textId="77777777" w:rsidR="001302D7" w:rsidRPr="00C23E22" w:rsidRDefault="001302D7">
      <w:pPr>
        <w:numPr>
          <w:ilvl w:val="0"/>
          <w:numId w:val="13"/>
        </w:numPr>
        <w:jc w:val="both"/>
        <w:rPr>
          <w:rFonts w:ascii="Times New Roman" w:hAnsi="Times New Roman"/>
          <w:color w:val="000000"/>
          <w:szCs w:val="24"/>
        </w:rPr>
      </w:pPr>
      <w:r w:rsidRPr="00C23E22">
        <w:rPr>
          <w:rFonts w:ascii="Times New Roman" w:hAnsi="Times New Roman"/>
          <w:color w:val="000000"/>
          <w:szCs w:val="24"/>
        </w:rPr>
        <w:t>Expectations for student lab reports</w:t>
      </w:r>
    </w:p>
    <w:p w14:paraId="182074B5" w14:textId="77777777" w:rsidR="001302D7" w:rsidRPr="00C23E22" w:rsidRDefault="001302D7">
      <w:pPr>
        <w:numPr>
          <w:ilvl w:val="0"/>
          <w:numId w:val="13"/>
        </w:numPr>
        <w:jc w:val="both"/>
        <w:rPr>
          <w:rFonts w:ascii="Times New Roman" w:hAnsi="Times New Roman"/>
          <w:color w:val="000000"/>
          <w:szCs w:val="24"/>
        </w:rPr>
      </w:pPr>
      <w:r w:rsidRPr="00C23E22">
        <w:rPr>
          <w:rFonts w:ascii="Times New Roman" w:hAnsi="Times New Roman"/>
          <w:color w:val="000000"/>
          <w:szCs w:val="24"/>
        </w:rPr>
        <w:t>Anything extra planned such as:</w:t>
      </w:r>
    </w:p>
    <w:p w14:paraId="3029FB47" w14:textId="77777777" w:rsidR="001302D7" w:rsidRPr="00C23E22" w:rsidRDefault="001302D7">
      <w:pPr>
        <w:numPr>
          <w:ilvl w:val="0"/>
          <w:numId w:val="7"/>
        </w:numPr>
        <w:jc w:val="both"/>
        <w:rPr>
          <w:rFonts w:ascii="Times New Roman" w:hAnsi="Times New Roman"/>
          <w:color w:val="000000"/>
          <w:szCs w:val="24"/>
        </w:rPr>
      </w:pPr>
      <w:r w:rsidRPr="00C23E22">
        <w:rPr>
          <w:rFonts w:ascii="Times New Roman" w:hAnsi="Times New Roman"/>
          <w:color w:val="000000"/>
          <w:szCs w:val="24"/>
        </w:rPr>
        <w:t>Student sharing and peer review of results</w:t>
      </w:r>
    </w:p>
    <w:p w14:paraId="55999D1F" w14:textId="77777777" w:rsidR="001302D7" w:rsidRPr="00C23E22" w:rsidRDefault="001302D7">
      <w:pPr>
        <w:numPr>
          <w:ilvl w:val="0"/>
          <w:numId w:val="7"/>
        </w:numPr>
        <w:jc w:val="both"/>
        <w:rPr>
          <w:rFonts w:ascii="Times New Roman" w:hAnsi="Times New Roman"/>
          <w:color w:val="000000"/>
          <w:szCs w:val="24"/>
        </w:rPr>
      </w:pPr>
      <w:r w:rsidRPr="00C23E22">
        <w:rPr>
          <w:rFonts w:ascii="Times New Roman" w:hAnsi="Times New Roman"/>
          <w:color w:val="000000"/>
          <w:szCs w:val="24"/>
        </w:rPr>
        <w:t>Student-led extensions of the experiment</w:t>
      </w:r>
    </w:p>
    <w:p w14:paraId="012D8F4C" w14:textId="77777777" w:rsidR="001302D7" w:rsidRPr="00C23E22" w:rsidRDefault="001302D7">
      <w:pPr>
        <w:numPr>
          <w:ilvl w:val="0"/>
          <w:numId w:val="7"/>
        </w:numPr>
        <w:jc w:val="both"/>
        <w:rPr>
          <w:rFonts w:ascii="Times New Roman" w:hAnsi="Times New Roman"/>
          <w:color w:val="000000"/>
          <w:szCs w:val="24"/>
        </w:rPr>
      </w:pPr>
      <w:r w:rsidRPr="00C23E22">
        <w:rPr>
          <w:rFonts w:ascii="Times New Roman" w:hAnsi="Times New Roman"/>
          <w:color w:val="000000"/>
          <w:szCs w:val="24"/>
        </w:rPr>
        <w:t>Any other ideas or considerations unique to your school or teaching situation</w:t>
      </w:r>
    </w:p>
    <w:p w14:paraId="4BDF12B4" w14:textId="77777777" w:rsidR="001302D7" w:rsidRPr="00C23E22" w:rsidRDefault="001302D7">
      <w:pPr>
        <w:ind w:left="540" w:hanging="540"/>
        <w:jc w:val="both"/>
        <w:rPr>
          <w:rFonts w:ascii="Times New Roman" w:hAnsi="Times New Roman"/>
          <w:color w:val="000000"/>
          <w:szCs w:val="24"/>
        </w:rPr>
      </w:pPr>
    </w:p>
    <w:p w14:paraId="47DD50CB" w14:textId="58DE1FD8" w:rsidR="001302D7" w:rsidRPr="00C23E22" w:rsidRDefault="001302D7" w:rsidP="005E347A">
      <w:pPr>
        <w:pStyle w:val="BodyTextIndent"/>
        <w:ind w:left="0" w:firstLine="0"/>
        <w:jc w:val="both"/>
        <w:rPr>
          <w:szCs w:val="24"/>
        </w:rPr>
      </w:pPr>
      <w:r w:rsidRPr="00C23E22">
        <w:rPr>
          <w:szCs w:val="24"/>
        </w:rPr>
        <w:t>Please understand that this implementation plan is not designed to be just a requirement to com</w:t>
      </w:r>
      <w:r w:rsidRPr="00C23E22">
        <w:rPr>
          <w:szCs w:val="24"/>
        </w:rPr>
        <w:softHyphen/>
        <w:t xml:space="preserve">plete. It is to assist participants in carefully planning and effectively implementing this experiment. </w:t>
      </w:r>
    </w:p>
    <w:p w14:paraId="1071530A" w14:textId="77777777" w:rsidR="001302D7" w:rsidRPr="00C23E22" w:rsidRDefault="001302D7">
      <w:pPr>
        <w:pStyle w:val="BodyTextIndent"/>
        <w:ind w:left="540" w:hanging="540"/>
        <w:jc w:val="both"/>
        <w:rPr>
          <w:szCs w:val="24"/>
        </w:rPr>
      </w:pPr>
    </w:p>
    <w:p w14:paraId="668B718F" w14:textId="77777777" w:rsidR="001302D7" w:rsidRPr="00C23E22" w:rsidRDefault="001302D7" w:rsidP="005E347A">
      <w:pPr>
        <w:ind w:left="360" w:hanging="360"/>
        <w:jc w:val="both"/>
        <w:rPr>
          <w:rFonts w:ascii="Times New Roman" w:hAnsi="Times New Roman"/>
          <w:color w:val="000000"/>
          <w:szCs w:val="24"/>
        </w:rPr>
      </w:pPr>
      <w:r w:rsidRPr="00C23E22">
        <w:rPr>
          <w:rFonts w:ascii="Times New Roman" w:hAnsi="Times New Roman"/>
          <w:b/>
          <w:szCs w:val="24"/>
        </w:rPr>
        <w:t xml:space="preserve">6. </w:t>
      </w:r>
      <w:r w:rsidRPr="00C23E22">
        <w:rPr>
          <w:rFonts w:ascii="Times New Roman" w:hAnsi="Times New Roman"/>
          <w:b/>
          <w:szCs w:val="24"/>
        </w:rPr>
        <w:tab/>
        <w:t>Evaluation and Grading Procedures:</w:t>
      </w:r>
    </w:p>
    <w:p w14:paraId="0E906D5E" w14:textId="77777777" w:rsidR="001302D7" w:rsidRPr="00C23E22" w:rsidRDefault="001302D7">
      <w:pPr>
        <w:numPr>
          <w:ilvl w:val="0"/>
          <w:numId w:val="8"/>
        </w:numPr>
        <w:tabs>
          <w:tab w:val="clear" w:pos="1440"/>
        </w:tabs>
        <w:jc w:val="both"/>
        <w:rPr>
          <w:rFonts w:ascii="Times New Roman" w:hAnsi="Times New Roman"/>
          <w:szCs w:val="24"/>
          <w:u w:val="single"/>
        </w:rPr>
      </w:pPr>
      <w:r w:rsidRPr="00C23E22">
        <w:rPr>
          <w:rFonts w:ascii="Times New Roman" w:hAnsi="Times New Roman"/>
          <w:szCs w:val="24"/>
          <w:u w:val="single"/>
        </w:rPr>
        <w:t>Laboratory Experiment Implementation Plan (</w:t>
      </w:r>
      <w:r w:rsidRPr="00C23E22">
        <w:rPr>
          <w:rFonts w:ascii="Times New Roman" w:hAnsi="Times New Roman"/>
          <w:b/>
          <w:szCs w:val="24"/>
          <w:u w:val="single"/>
        </w:rPr>
        <w:t>30 points possible</w:t>
      </w:r>
      <w:r w:rsidRPr="00C23E22">
        <w:rPr>
          <w:rFonts w:ascii="Times New Roman" w:hAnsi="Times New Roman"/>
          <w:szCs w:val="24"/>
          <w:u w:val="single"/>
        </w:rPr>
        <w:t>)</w:t>
      </w:r>
      <w:r w:rsidRPr="00C23E22">
        <w:rPr>
          <w:rFonts w:ascii="Times New Roman" w:hAnsi="Times New Roman"/>
          <w:szCs w:val="24"/>
        </w:rPr>
        <w:t>:</w:t>
      </w:r>
    </w:p>
    <w:p w14:paraId="55C070A2" w14:textId="77777777" w:rsidR="001302D7" w:rsidRPr="00C23E22" w:rsidRDefault="001302D7">
      <w:pPr>
        <w:tabs>
          <w:tab w:val="left" w:pos="900"/>
          <w:tab w:val="right" w:pos="9360"/>
        </w:tabs>
        <w:ind w:left="1440"/>
        <w:jc w:val="both"/>
        <w:rPr>
          <w:rFonts w:ascii="Times New Roman" w:hAnsi="Times New Roman"/>
          <w:b/>
          <w:szCs w:val="24"/>
        </w:rPr>
      </w:pPr>
      <w:r w:rsidRPr="00C23E22">
        <w:rPr>
          <w:rFonts w:ascii="Times New Roman" w:hAnsi="Times New Roman"/>
          <w:szCs w:val="24"/>
        </w:rPr>
        <w:t>1.   Curricular lead-up to experiment is clearly described.</w:t>
      </w:r>
      <w:r w:rsidRPr="00C23E22">
        <w:rPr>
          <w:rFonts w:ascii="Times New Roman" w:hAnsi="Times New Roman"/>
          <w:szCs w:val="24"/>
        </w:rPr>
        <w:tab/>
      </w:r>
      <w:r w:rsidRPr="00C23E22">
        <w:rPr>
          <w:rFonts w:ascii="Times New Roman" w:hAnsi="Times New Roman"/>
          <w:b/>
          <w:szCs w:val="24"/>
        </w:rPr>
        <w:t>10 points</w:t>
      </w:r>
    </w:p>
    <w:p w14:paraId="52ADED9D" w14:textId="77777777" w:rsidR="001302D7" w:rsidRPr="00C23E22" w:rsidRDefault="001302D7">
      <w:pPr>
        <w:tabs>
          <w:tab w:val="left" w:pos="900"/>
          <w:tab w:val="right" w:pos="9360"/>
        </w:tabs>
        <w:ind w:left="1440"/>
        <w:jc w:val="both"/>
        <w:rPr>
          <w:rFonts w:ascii="Times New Roman" w:hAnsi="Times New Roman"/>
          <w:szCs w:val="24"/>
        </w:rPr>
      </w:pPr>
      <w:r w:rsidRPr="00C23E22">
        <w:rPr>
          <w:rFonts w:ascii="Times New Roman" w:hAnsi="Times New Roman"/>
          <w:szCs w:val="24"/>
        </w:rPr>
        <w:t xml:space="preserve">2.   Connections to the larger topic, as well as to preceding and </w:t>
      </w:r>
    </w:p>
    <w:p w14:paraId="7581760D" w14:textId="0D7A78A6" w:rsidR="001302D7" w:rsidRPr="00C23E22" w:rsidRDefault="001302D7">
      <w:pPr>
        <w:tabs>
          <w:tab w:val="left" w:pos="900"/>
          <w:tab w:val="right" w:pos="9360"/>
        </w:tabs>
        <w:ind w:left="1440"/>
        <w:jc w:val="both"/>
        <w:rPr>
          <w:rFonts w:ascii="Times New Roman" w:hAnsi="Times New Roman"/>
          <w:b/>
          <w:szCs w:val="24"/>
        </w:rPr>
      </w:pPr>
      <w:r w:rsidRPr="00C23E22">
        <w:rPr>
          <w:rFonts w:ascii="Times New Roman" w:hAnsi="Times New Roman"/>
          <w:szCs w:val="24"/>
        </w:rPr>
        <w:t xml:space="preserve">      </w:t>
      </w:r>
      <w:r w:rsidR="00E76708">
        <w:rPr>
          <w:rFonts w:ascii="Times New Roman" w:hAnsi="Times New Roman"/>
          <w:szCs w:val="24"/>
        </w:rPr>
        <w:t>subse</w:t>
      </w:r>
      <w:r w:rsidRPr="00C23E22">
        <w:rPr>
          <w:rFonts w:ascii="Times New Roman" w:hAnsi="Times New Roman"/>
          <w:szCs w:val="24"/>
        </w:rPr>
        <w:t>quent topics, have been thoughtfully made.</w:t>
      </w:r>
      <w:r w:rsidRPr="00C23E22">
        <w:rPr>
          <w:rFonts w:ascii="Times New Roman" w:hAnsi="Times New Roman"/>
          <w:szCs w:val="24"/>
        </w:rPr>
        <w:tab/>
      </w:r>
      <w:r w:rsidRPr="00C23E22">
        <w:rPr>
          <w:rFonts w:ascii="Times New Roman" w:hAnsi="Times New Roman"/>
          <w:b/>
          <w:szCs w:val="24"/>
        </w:rPr>
        <w:t>10 points</w:t>
      </w:r>
    </w:p>
    <w:p w14:paraId="029ABEA6" w14:textId="77777777" w:rsidR="001302D7" w:rsidRPr="00C23E22" w:rsidRDefault="001302D7">
      <w:pPr>
        <w:tabs>
          <w:tab w:val="right" w:pos="9360"/>
        </w:tabs>
        <w:ind w:left="1440"/>
        <w:jc w:val="both"/>
        <w:rPr>
          <w:rFonts w:ascii="Times New Roman" w:hAnsi="Times New Roman"/>
          <w:szCs w:val="24"/>
        </w:rPr>
      </w:pPr>
      <w:r w:rsidRPr="00C23E22">
        <w:rPr>
          <w:rFonts w:ascii="Times New Roman" w:hAnsi="Times New Roman"/>
          <w:szCs w:val="24"/>
        </w:rPr>
        <w:t>3.   Outline of experiment is complete, and timeline is realistic.</w:t>
      </w:r>
      <w:r w:rsidRPr="00C23E22">
        <w:rPr>
          <w:rFonts w:ascii="Times New Roman" w:hAnsi="Times New Roman"/>
          <w:szCs w:val="24"/>
        </w:rPr>
        <w:tab/>
      </w:r>
      <w:r w:rsidRPr="00C23E22">
        <w:rPr>
          <w:rFonts w:ascii="Times New Roman" w:hAnsi="Times New Roman"/>
          <w:b/>
          <w:szCs w:val="24"/>
        </w:rPr>
        <w:t>5 points</w:t>
      </w:r>
    </w:p>
    <w:p w14:paraId="05908567" w14:textId="77777777" w:rsidR="001302D7" w:rsidRPr="00C23E22" w:rsidRDefault="001302D7">
      <w:pPr>
        <w:tabs>
          <w:tab w:val="left" w:pos="900"/>
          <w:tab w:val="right" w:pos="9360"/>
        </w:tabs>
        <w:ind w:left="1440"/>
        <w:jc w:val="both"/>
        <w:rPr>
          <w:rFonts w:ascii="Times New Roman" w:hAnsi="Times New Roman"/>
          <w:szCs w:val="24"/>
        </w:rPr>
      </w:pPr>
      <w:r w:rsidRPr="00C23E22">
        <w:rPr>
          <w:rFonts w:ascii="Times New Roman" w:hAnsi="Times New Roman"/>
          <w:szCs w:val="24"/>
        </w:rPr>
        <w:t>4.   Expectations for lab reports and extra activities have been</w:t>
      </w:r>
    </w:p>
    <w:p w14:paraId="145A8283" w14:textId="77777777" w:rsidR="001302D7" w:rsidRPr="00C23E22" w:rsidRDefault="001302D7">
      <w:pPr>
        <w:tabs>
          <w:tab w:val="left" w:pos="900"/>
          <w:tab w:val="right" w:pos="9360"/>
        </w:tabs>
        <w:ind w:left="1440"/>
        <w:jc w:val="both"/>
        <w:rPr>
          <w:rFonts w:ascii="Times New Roman" w:hAnsi="Times New Roman"/>
          <w:szCs w:val="24"/>
        </w:rPr>
      </w:pPr>
      <w:r w:rsidRPr="00C23E22">
        <w:rPr>
          <w:rFonts w:ascii="Times New Roman" w:hAnsi="Times New Roman"/>
          <w:szCs w:val="24"/>
        </w:rPr>
        <w:t xml:space="preserve">      incorporated into the unit plan.</w:t>
      </w:r>
      <w:r w:rsidRPr="00C23E22">
        <w:rPr>
          <w:rFonts w:ascii="Times New Roman" w:hAnsi="Times New Roman"/>
          <w:szCs w:val="24"/>
        </w:rPr>
        <w:tab/>
      </w:r>
      <w:r w:rsidRPr="00C23E22">
        <w:rPr>
          <w:rFonts w:ascii="Times New Roman" w:hAnsi="Times New Roman"/>
          <w:b/>
          <w:szCs w:val="24"/>
        </w:rPr>
        <w:t>5 points</w:t>
      </w:r>
    </w:p>
    <w:p w14:paraId="6F4D87A3" w14:textId="77777777" w:rsidR="001302D7" w:rsidRPr="00C23E22" w:rsidRDefault="001302D7">
      <w:pPr>
        <w:tabs>
          <w:tab w:val="left" w:pos="900"/>
          <w:tab w:val="right" w:pos="9360"/>
        </w:tabs>
        <w:ind w:left="1440"/>
        <w:jc w:val="both"/>
        <w:rPr>
          <w:rFonts w:ascii="Times New Roman" w:hAnsi="Times New Roman"/>
          <w:szCs w:val="24"/>
        </w:rPr>
      </w:pPr>
    </w:p>
    <w:p w14:paraId="0C5961AE" w14:textId="77777777" w:rsidR="001302D7" w:rsidRPr="00C23E22" w:rsidRDefault="001302D7">
      <w:pPr>
        <w:numPr>
          <w:ilvl w:val="0"/>
          <w:numId w:val="8"/>
        </w:numPr>
        <w:tabs>
          <w:tab w:val="num" w:pos="1080"/>
          <w:tab w:val="right" w:pos="9360"/>
        </w:tabs>
        <w:jc w:val="both"/>
        <w:rPr>
          <w:rFonts w:ascii="Times New Roman" w:hAnsi="Times New Roman"/>
          <w:szCs w:val="24"/>
          <w:u w:val="single"/>
        </w:rPr>
      </w:pPr>
      <w:r w:rsidRPr="00C23E22">
        <w:rPr>
          <w:rFonts w:ascii="Times New Roman" w:hAnsi="Times New Roman"/>
          <w:szCs w:val="24"/>
          <w:u w:val="single"/>
        </w:rPr>
        <w:t>Performance Activities (</w:t>
      </w:r>
      <w:r w:rsidRPr="00C23E22">
        <w:rPr>
          <w:rFonts w:ascii="Times New Roman" w:hAnsi="Times New Roman"/>
          <w:b/>
          <w:szCs w:val="24"/>
          <w:u w:val="single"/>
        </w:rPr>
        <w:t>40 points possible</w:t>
      </w:r>
      <w:r w:rsidRPr="00C23E22">
        <w:rPr>
          <w:rFonts w:ascii="Times New Roman" w:hAnsi="Times New Roman"/>
          <w:szCs w:val="24"/>
          <w:u w:val="single"/>
        </w:rPr>
        <w:t>)</w:t>
      </w:r>
      <w:r w:rsidRPr="00C23E22">
        <w:rPr>
          <w:rFonts w:ascii="Times New Roman" w:hAnsi="Times New Roman"/>
          <w:szCs w:val="24"/>
        </w:rPr>
        <w:t>:</w:t>
      </w:r>
      <w:r w:rsidRPr="00C23E22">
        <w:rPr>
          <w:rFonts w:ascii="Times New Roman" w:hAnsi="Times New Roman"/>
          <w:szCs w:val="24"/>
          <w:u w:val="single"/>
        </w:rPr>
        <w:t xml:space="preserve"> </w:t>
      </w:r>
    </w:p>
    <w:p w14:paraId="5C0509D4" w14:textId="77777777" w:rsidR="001302D7" w:rsidRPr="00C23E22" w:rsidRDefault="001302D7" w:rsidP="001302D7">
      <w:pPr>
        <w:tabs>
          <w:tab w:val="right" w:pos="9360"/>
        </w:tabs>
        <w:ind w:left="1080"/>
        <w:jc w:val="both"/>
        <w:rPr>
          <w:rFonts w:ascii="Times New Roman" w:hAnsi="Times New Roman"/>
          <w:szCs w:val="24"/>
        </w:rPr>
      </w:pPr>
      <w:r w:rsidRPr="00C23E22">
        <w:rPr>
          <w:rFonts w:ascii="Times New Roman" w:hAnsi="Times New Roman"/>
          <w:szCs w:val="24"/>
        </w:rPr>
        <w:t>Participants will be required to:</w:t>
      </w:r>
    </w:p>
    <w:p w14:paraId="4856FE01" w14:textId="77777777" w:rsidR="001302D7" w:rsidRPr="00C23E22" w:rsidRDefault="001302D7">
      <w:pPr>
        <w:tabs>
          <w:tab w:val="left" w:pos="900"/>
          <w:tab w:val="right" w:pos="9360"/>
        </w:tabs>
        <w:ind w:left="1440"/>
        <w:jc w:val="both"/>
        <w:rPr>
          <w:rFonts w:ascii="Times New Roman" w:hAnsi="Times New Roman"/>
          <w:szCs w:val="24"/>
        </w:rPr>
      </w:pPr>
      <w:r w:rsidRPr="00C23E22">
        <w:rPr>
          <w:rFonts w:ascii="Times New Roman" w:hAnsi="Times New Roman"/>
          <w:szCs w:val="24"/>
        </w:rPr>
        <w:t>1.   Carry out a laboratory activity involving two-dimensional motion.</w:t>
      </w:r>
      <w:r w:rsidRPr="00C23E22">
        <w:rPr>
          <w:rFonts w:ascii="Times New Roman" w:hAnsi="Times New Roman"/>
          <w:szCs w:val="24"/>
        </w:rPr>
        <w:tab/>
      </w:r>
      <w:r w:rsidRPr="00C23E22">
        <w:rPr>
          <w:rFonts w:ascii="Times New Roman" w:hAnsi="Times New Roman"/>
          <w:b/>
          <w:szCs w:val="24"/>
        </w:rPr>
        <w:t>8 points</w:t>
      </w:r>
    </w:p>
    <w:p w14:paraId="4C5B4D18" w14:textId="77777777" w:rsidR="001302D7" w:rsidRPr="00C23E22" w:rsidRDefault="001302D7">
      <w:pPr>
        <w:tabs>
          <w:tab w:val="left" w:pos="900"/>
          <w:tab w:val="right" w:pos="9360"/>
        </w:tabs>
        <w:ind w:left="1440"/>
        <w:jc w:val="both"/>
        <w:rPr>
          <w:rFonts w:ascii="Times New Roman" w:hAnsi="Times New Roman"/>
          <w:szCs w:val="24"/>
        </w:rPr>
      </w:pPr>
      <w:r w:rsidRPr="00C23E22">
        <w:rPr>
          <w:rFonts w:ascii="Times New Roman" w:hAnsi="Times New Roman"/>
          <w:szCs w:val="24"/>
        </w:rPr>
        <w:t>2.   Use vector mathematics to reach a series of objectives.</w:t>
      </w:r>
      <w:r w:rsidRPr="00C23E22">
        <w:rPr>
          <w:rFonts w:ascii="Times New Roman" w:hAnsi="Times New Roman"/>
          <w:szCs w:val="24"/>
        </w:rPr>
        <w:tab/>
      </w:r>
      <w:r w:rsidRPr="00C23E22">
        <w:rPr>
          <w:rFonts w:ascii="Times New Roman" w:hAnsi="Times New Roman"/>
          <w:b/>
          <w:szCs w:val="24"/>
        </w:rPr>
        <w:t>8 points</w:t>
      </w:r>
    </w:p>
    <w:p w14:paraId="65A97EAA" w14:textId="77777777" w:rsidR="001302D7" w:rsidRPr="00C23E22" w:rsidRDefault="001302D7">
      <w:pPr>
        <w:tabs>
          <w:tab w:val="left" w:pos="900"/>
          <w:tab w:val="right" w:pos="9360"/>
        </w:tabs>
        <w:ind w:left="1440"/>
        <w:jc w:val="both"/>
        <w:rPr>
          <w:rFonts w:ascii="Times New Roman" w:hAnsi="Times New Roman"/>
          <w:szCs w:val="24"/>
        </w:rPr>
      </w:pPr>
      <w:r w:rsidRPr="00C23E22">
        <w:rPr>
          <w:rFonts w:ascii="Times New Roman" w:hAnsi="Times New Roman"/>
          <w:szCs w:val="24"/>
        </w:rPr>
        <w:t>3.   Build a working projectile launcher for use in their classroom.</w:t>
      </w:r>
      <w:r w:rsidRPr="00C23E22">
        <w:rPr>
          <w:rFonts w:ascii="Times New Roman" w:hAnsi="Times New Roman"/>
          <w:szCs w:val="24"/>
        </w:rPr>
        <w:tab/>
      </w:r>
      <w:r w:rsidRPr="00C23E22">
        <w:rPr>
          <w:rFonts w:ascii="Times New Roman" w:hAnsi="Times New Roman"/>
          <w:b/>
          <w:szCs w:val="24"/>
        </w:rPr>
        <w:t>8 points</w:t>
      </w:r>
    </w:p>
    <w:p w14:paraId="326D1DA5" w14:textId="77777777" w:rsidR="001302D7" w:rsidRPr="00C23E22" w:rsidRDefault="001302D7">
      <w:pPr>
        <w:tabs>
          <w:tab w:val="left" w:pos="900"/>
          <w:tab w:val="right" w:pos="9360"/>
        </w:tabs>
        <w:ind w:left="1440"/>
        <w:jc w:val="both"/>
        <w:rPr>
          <w:rFonts w:ascii="Times New Roman" w:hAnsi="Times New Roman"/>
          <w:szCs w:val="24"/>
        </w:rPr>
      </w:pPr>
      <w:r w:rsidRPr="00C23E22">
        <w:rPr>
          <w:rFonts w:ascii="Times New Roman" w:hAnsi="Times New Roman"/>
          <w:szCs w:val="24"/>
        </w:rPr>
        <w:t>4.   Construct a laboratory apparatus for momentum.</w:t>
      </w:r>
      <w:r w:rsidRPr="00C23E22">
        <w:rPr>
          <w:rFonts w:ascii="Times New Roman" w:hAnsi="Times New Roman"/>
          <w:szCs w:val="24"/>
        </w:rPr>
        <w:tab/>
      </w:r>
      <w:r w:rsidRPr="00C23E22">
        <w:rPr>
          <w:rFonts w:ascii="Times New Roman" w:hAnsi="Times New Roman"/>
          <w:b/>
          <w:szCs w:val="24"/>
        </w:rPr>
        <w:t>8 points</w:t>
      </w:r>
    </w:p>
    <w:p w14:paraId="1F170D46" w14:textId="6366C737" w:rsidR="001302D7" w:rsidRPr="00C23E22" w:rsidRDefault="001302D7">
      <w:pPr>
        <w:tabs>
          <w:tab w:val="left" w:pos="900"/>
          <w:tab w:val="right" w:pos="9360"/>
        </w:tabs>
        <w:ind w:left="1440"/>
        <w:jc w:val="both"/>
        <w:rPr>
          <w:rFonts w:ascii="Times New Roman" w:hAnsi="Times New Roman"/>
          <w:szCs w:val="24"/>
        </w:rPr>
      </w:pPr>
      <w:r w:rsidRPr="00C23E22">
        <w:rPr>
          <w:rFonts w:ascii="Times New Roman" w:hAnsi="Times New Roman"/>
          <w:szCs w:val="24"/>
        </w:rPr>
        <w:t>5.   Create working “Energy Tracks” for classroom use.</w:t>
      </w:r>
      <w:r w:rsidRPr="00C23E22">
        <w:rPr>
          <w:rFonts w:ascii="Times New Roman" w:hAnsi="Times New Roman"/>
          <w:szCs w:val="24"/>
        </w:rPr>
        <w:tab/>
      </w:r>
      <w:r w:rsidRPr="00C23E22">
        <w:rPr>
          <w:rFonts w:ascii="Times New Roman" w:hAnsi="Times New Roman"/>
          <w:b/>
          <w:szCs w:val="24"/>
        </w:rPr>
        <w:t>8 points</w:t>
      </w:r>
      <w:r w:rsidRPr="00C23E22">
        <w:rPr>
          <w:rFonts w:ascii="Times New Roman" w:hAnsi="Times New Roman"/>
          <w:szCs w:val="24"/>
        </w:rPr>
        <w:br/>
      </w:r>
    </w:p>
    <w:p w14:paraId="5264F119" w14:textId="77777777" w:rsidR="001302D7" w:rsidRPr="00C23E22" w:rsidRDefault="001302D7">
      <w:pPr>
        <w:numPr>
          <w:ilvl w:val="0"/>
          <w:numId w:val="8"/>
        </w:numPr>
        <w:tabs>
          <w:tab w:val="left" w:pos="1080"/>
          <w:tab w:val="right" w:pos="9360"/>
        </w:tabs>
        <w:jc w:val="both"/>
        <w:rPr>
          <w:rFonts w:ascii="Times New Roman" w:hAnsi="Times New Roman"/>
          <w:szCs w:val="24"/>
          <w:u w:val="single"/>
        </w:rPr>
      </w:pPr>
      <w:r w:rsidRPr="00C23E22">
        <w:rPr>
          <w:rFonts w:ascii="Times New Roman" w:hAnsi="Times New Roman"/>
          <w:szCs w:val="24"/>
          <w:u w:val="single"/>
        </w:rPr>
        <w:t xml:space="preserve">Class Participation </w:t>
      </w:r>
      <w:r w:rsidRPr="00C23E22">
        <w:rPr>
          <w:rFonts w:ascii="Times New Roman" w:hAnsi="Times New Roman"/>
          <w:b/>
          <w:szCs w:val="24"/>
          <w:u w:val="single"/>
        </w:rPr>
        <w:t>(30 points possible):</w:t>
      </w:r>
      <w:r w:rsidRPr="00C23E22">
        <w:rPr>
          <w:rFonts w:ascii="Times New Roman" w:hAnsi="Times New Roman"/>
          <w:szCs w:val="24"/>
          <w:u w:val="single"/>
        </w:rPr>
        <w:t xml:space="preserve"> </w:t>
      </w:r>
    </w:p>
    <w:p w14:paraId="05822E8B" w14:textId="77777777" w:rsidR="001302D7" w:rsidRPr="00C23E22" w:rsidRDefault="001302D7" w:rsidP="001302D7">
      <w:pPr>
        <w:ind w:left="1080"/>
        <w:jc w:val="both"/>
        <w:rPr>
          <w:rFonts w:ascii="Times New Roman" w:hAnsi="Times New Roman"/>
          <w:szCs w:val="24"/>
        </w:rPr>
      </w:pPr>
      <w:r w:rsidRPr="00C23E22">
        <w:rPr>
          <w:rFonts w:ascii="Times New Roman" w:hAnsi="Times New Roman"/>
          <w:szCs w:val="24"/>
        </w:rPr>
        <w:lastRenderedPageBreak/>
        <w:t>Participants will be expected to take active roles in both full-class and small-group discussion:</w:t>
      </w:r>
      <w:r w:rsidRPr="00C23E22">
        <w:rPr>
          <w:rFonts w:ascii="Times New Roman" w:hAnsi="Times New Roman"/>
          <w:szCs w:val="24"/>
        </w:rPr>
        <w:tab/>
      </w:r>
      <w:r w:rsidRPr="00C23E22">
        <w:rPr>
          <w:rFonts w:ascii="Times New Roman" w:hAnsi="Times New Roman"/>
          <w:szCs w:val="24"/>
        </w:rPr>
        <w:tab/>
      </w:r>
    </w:p>
    <w:p w14:paraId="6E403188" w14:textId="77777777" w:rsidR="001302D7" w:rsidRPr="00C23E22" w:rsidRDefault="001302D7">
      <w:pPr>
        <w:numPr>
          <w:ilvl w:val="3"/>
          <w:numId w:val="8"/>
        </w:numPr>
        <w:ind w:left="1800"/>
        <w:jc w:val="both"/>
        <w:rPr>
          <w:rFonts w:ascii="Times New Roman" w:hAnsi="Times New Roman"/>
          <w:szCs w:val="24"/>
        </w:rPr>
      </w:pPr>
      <w:r w:rsidRPr="00C23E22">
        <w:rPr>
          <w:rFonts w:ascii="Times New Roman" w:hAnsi="Times New Roman"/>
          <w:b/>
          <w:szCs w:val="24"/>
          <w:u w:val="single"/>
        </w:rPr>
        <w:t>30-25 points</w:t>
      </w:r>
      <w:r w:rsidRPr="00C23E22">
        <w:rPr>
          <w:rFonts w:ascii="Times New Roman" w:hAnsi="Times New Roman"/>
          <w:szCs w:val="24"/>
        </w:rPr>
        <w:t>: Is always prompt and is a regular attendee. Always participates actively in both small- and large-group settings. Always willing to share ideas and reflections on activities. Listens respectfully when others talk. Communicates results and shares data in a clear and concise fashion. When appropriate, offers constructive criticism of peers’ contributions to class discussions.</w:t>
      </w:r>
    </w:p>
    <w:p w14:paraId="2FB92099" w14:textId="77777777" w:rsidR="001302D7" w:rsidRPr="00C23E22" w:rsidRDefault="001302D7">
      <w:pPr>
        <w:numPr>
          <w:ilvl w:val="3"/>
          <w:numId w:val="8"/>
        </w:numPr>
        <w:ind w:left="1800"/>
        <w:jc w:val="both"/>
        <w:rPr>
          <w:rFonts w:ascii="Times New Roman" w:hAnsi="Times New Roman"/>
          <w:szCs w:val="24"/>
        </w:rPr>
      </w:pPr>
      <w:r w:rsidRPr="00C23E22">
        <w:rPr>
          <w:rFonts w:ascii="Times New Roman" w:hAnsi="Times New Roman"/>
          <w:b/>
          <w:szCs w:val="24"/>
          <w:u w:val="single"/>
        </w:rPr>
        <w:t>24-20 points</w:t>
      </w:r>
      <w:r w:rsidRPr="00C23E22">
        <w:rPr>
          <w:rFonts w:ascii="Times New Roman" w:hAnsi="Times New Roman"/>
          <w:szCs w:val="24"/>
        </w:rPr>
        <w:t>: Is a prompt, regular attendee. Participates actively in both small- and large-group settings. Willing to share ideas and reflections on activities. Listens when others talk. Communicates results and shares data. Offers constructive criticism of peers’ contributions to class discussions.</w:t>
      </w:r>
    </w:p>
    <w:p w14:paraId="6C246086" w14:textId="77777777" w:rsidR="001302D7" w:rsidRPr="00C23E22" w:rsidRDefault="001302D7">
      <w:pPr>
        <w:numPr>
          <w:ilvl w:val="3"/>
          <w:numId w:val="8"/>
        </w:numPr>
        <w:ind w:left="1800"/>
        <w:jc w:val="both"/>
        <w:rPr>
          <w:rFonts w:ascii="Times New Roman" w:hAnsi="Times New Roman"/>
          <w:szCs w:val="24"/>
        </w:rPr>
      </w:pPr>
      <w:r w:rsidRPr="00C23E22">
        <w:rPr>
          <w:rFonts w:ascii="Times New Roman" w:hAnsi="Times New Roman"/>
          <w:b/>
          <w:szCs w:val="24"/>
          <w:u w:val="single"/>
        </w:rPr>
        <w:t>19-15 points</w:t>
      </w:r>
      <w:r w:rsidRPr="00C23E22">
        <w:rPr>
          <w:rFonts w:ascii="Times New Roman" w:hAnsi="Times New Roman"/>
          <w:szCs w:val="24"/>
        </w:rPr>
        <w:t>: Is a prompt, regular attendee. Participates in small-group settings. Shares ideas and reflections on activities when called upon. Listens when others talk. Makes an effort to communicate results and share data. Makes an effort to offer constructive criticism of peers’ contributions to class discussions.</w:t>
      </w:r>
    </w:p>
    <w:p w14:paraId="4A97F7CE" w14:textId="77777777" w:rsidR="001302D7" w:rsidRPr="00C23E22" w:rsidRDefault="001302D7">
      <w:pPr>
        <w:numPr>
          <w:ilvl w:val="3"/>
          <w:numId w:val="8"/>
        </w:numPr>
        <w:tabs>
          <w:tab w:val="clear" w:pos="1440"/>
          <w:tab w:val="num" w:pos="1800"/>
        </w:tabs>
        <w:ind w:left="1800"/>
        <w:jc w:val="both"/>
        <w:rPr>
          <w:rFonts w:ascii="Times New Roman" w:hAnsi="Times New Roman"/>
          <w:szCs w:val="24"/>
        </w:rPr>
      </w:pPr>
      <w:r w:rsidRPr="00C23E22">
        <w:rPr>
          <w:rFonts w:ascii="Times New Roman" w:hAnsi="Times New Roman"/>
          <w:b/>
          <w:szCs w:val="24"/>
          <w:u w:val="single"/>
        </w:rPr>
        <w:t>15-0 points</w:t>
      </w:r>
      <w:r w:rsidRPr="00C23E22">
        <w:rPr>
          <w:rFonts w:ascii="Times New Roman" w:hAnsi="Times New Roman"/>
          <w:szCs w:val="24"/>
        </w:rPr>
        <w:t>: Is an irregular or frequently tardy attendee. Rarely participates in either small- or large-group settings. Does not listen when others talk. Offers minimal or inappropriate comments on peers’ contributions to class discussions.</w:t>
      </w:r>
    </w:p>
    <w:p w14:paraId="024C8DCD" w14:textId="77777777" w:rsidR="001302D7" w:rsidRPr="00C23E22" w:rsidRDefault="001302D7" w:rsidP="001302D7">
      <w:pPr>
        <w:tabs>
          <w:tab w:val="left" w:pos="1080"/>
        </w:tabs>
        <w:ind w:left="1080"/>
        <w:jc w:val="both"/>
        <w:rPr>
          <w:rFonts w:ascii="Times New Roman" w:hAnsi="Times New Roman"/>
          <w:b/>
          <w:szCs w:val="24"/>
        </w:rPr>
      </w:pPr>
      <w:r w:rsidRPr="00C23E22">
        <w:rPr>
          <w:rFonts w:ascii="Times New Roman" w:hAnsi="Times New Roman"/>
          <w:b/>
          <w:szCs w:val="24"/>
        </w:rPr>
        <w:t xml:space="preserve">Grading Scale </w:t>
      </w:r>
    </w:p>
    <w:p w14:paraId="4DE89FB4" w14:textId="77777777" w:rsidR="001302D7" w:rsidRPr="00C23E22" w:rsidRDefault="001302D7" w:rsidP="001302D7">
      <w:pPr>
        <w:tabs>
          <w:tab w:val="left" w:pos="1080"/>
          <w:tab w:val="left" w:pos="1800"/>
          <w:tab w:val="left" w:pos="2250"/>
        </w:tabs>
        <w:ind w:left="1080"/>
        <w:jc w:val="both"/>
        <w:rPr>
          <w:rFonts w:ascii="Times New Roman" w:hAnsi="Times New Roman"/>
          <w:b/>
          <w:szCs w:val="24"/>
        </w:rPr>
      </w:pPr>
      <w:r w:rsidRPr="00C23E22">
        <w:rPr>
          <w:rFonts w:ascii="Times New Roman" w:hAnsi="Times New Roman"/>
          <w:b/>
          <w:szCs w:val="24"/>
        </w:rPr>
        <w:tab/>
        <w:t>A =</w:t>
      </w:r>
      <w:r w:rsidRPr="00C23E22">
        <w:rPr>
          <w:rFonts w:ascii="Times New Roman" w:hAnsi="Times New Roman"/>
          <w:b/>
          <w:szCs w:val="24"/>
        </w:rPr>
        <w:tab/>
        <w:t>92-100 points</w:t>
      </w:r>
    </w:p>
    <w:p w14:paraId="70439900" w14:textId="77777777" w:rsidR="001302D7" w:rsidRPr="00C23E22" w:rsidRDefault="001302D7" w:rsidP="001302D7">
      <w:pPr>
        <w:tabs>
          <w:tab w:val="left" w:pos="1080"/>
          <w:tab w:val="left" w:pos="1800"/>
          <w:tab w:val="left" w:pos="2250"/>
        </w:tabs>
        <w:ind w:left="1080"/>
        <w:jc w:val="both"/>
        <w:rPr>
          <w:rFonts w:ascii="Times New Roman" w:hAnsi="Times New Roman"/>
          <w:b/>
          <w:szCs w:val="24"/>
        </w:rPr>
      </w:pPr>
      <w:r w:rsidRPr="00C23E22">
        <w:rPr>
          <w:rFonts w:ascii="Times New Roman" w:hAnsi="Times New Roman"/>
          <w:b/>
          <w:szCs w:val="24"/>
        </w:rPr>
        <w:tab/>
        <w:t>B =</w:t>
      </w:r>
      <w:r w:rsidRPr="00C23E22">
        <w:rPr>
          <w:rFonts w:ascii="Times New Roman" w:hAnsi="Times New Roman"/>
          <w:b/>
          <w:szCs w:val="24"/>
        </w:rPr>
        <w:tab/>
        <w:t>84-91 points</w:t>
      </w:r>
    </w:p>
    <w:p w14:paraId="6C519952" w14:textId="77777777" w:rsidR="001302D7" w:rsidRPr="00C23E22" w:rsidRDefault="001302D7" w:rsidP="001302D7">
      <w:pPr>
        <w:tabs>
          <w:tab w:val="left" w:pos="1080"/>
          <w:tab w:val="left" w:pos="1800"/>
          <w:tab w:val="left" w:pos="2250"/>
        </w:tabs>
        <w:ind w:left="1080"/>
        <w:jc w:val="both"/>
        <w:rPr>
          <w:rFonts w:ascii="Times New Roman" w:hAnsi="Times New Roman"/>
          <w:b/>
          <w:szCs w:val="24"/>
        </w:rPr>
      </w:pPr>
      <w:r w:rsidRPr="00C23E22">
        <w:rPr>
          <w:rFonts w:ascii="Times New Roman" w:hAnsi="Times New Roman"/>
          <w:b/>
          <w:szCs w:val="24"/>
        </w:rPr>
        <w:tab/>
        <w:t>C=</w:t>
      </w:r>
      <w:r w:rsidRPr="00C23E22">
        <w:rPr>
          <w:rFonts w:ascii="Times New Roman" w:hAnsi="Times New Roman"/>
          <w:b/>
          <w:szCs w:val="24"/>
        </w:rPr>
        <w:tab/>
        <w:t>75-83 points</w:t>
      </w:r>
    </w:p>
    <w:p w14:paraId="1173D69A" w14:textId="77777777" w:rsidR="001302D7" w:rsidRPr="00C23E22" w:rsidRDefault="001302D7" w:rsidP="001302D7">
      <w:pPr>
        <w:tabs>
          <w:tab w:val="left" w:pos="1080"/>
          <w:tab w:val="left" w:pos="1800"/>
          <w:tab w:val="left" w:pos="2250"/>
        </w:tabs>
        <w:ind w:left="1080"/>
        <w:jc w:val="both"/>
        <w:rPr>
          <w:rFonts w:ascii="Times New Roman" w:hAnsi="Times New Roman"/>
          <w:color w:val="000000"/>
          <w:szCs w:val="24"/>
        </w:rPr>
      </w:pPr>
      <w:r w:rsidRPr="00C23E22">
        <w:rPr>
          <w:rFonts w:ascii="Times New Roman" w:hAnsi="Times New Roman"/>
          <w:b/>
          <w:szCs w:val="24"/>
        </w:rPr>
        <w:tab/>
        <w:t>F =    0-74 points</w:t>
      </w:r>
    </w:p>
    <w:p w14:paraId="23FC9682" w14:textId="77777777" w:rsidR="001302D7" w:rsidRPr="00C23E22" w:rsidRDefault="001302D7" w:rsidP="00B63B97">
      <w:pPr>
        <w:tabs>
          <w:tab w:val="left" w:pos="1080"/>
          <w:tab w:val="left" w:pos="1800"/>
          <w:tab w:val="left" w:pos="2160"/>
        </w:tabs>
        <w:spacing w:after="120"/>
        <w:ind w:left="1080"/>
        <w:jc w:val="both"/>
        <w:rPr>
          <w:rFonts w:ascii="Times New Roman" w:hAnsi="Times New Roman"/>
          <w:b/>
          <w:color w:val="000000"/>
          <w:szCs w:val="24"/>
        </w:rPr>
      </w:pPr>
    </w:p>
    <w:p w14:paraId="2C26B46C" w14:textId="7CE18A07" w:rsidR="001302D7" w:rsidRPr="00C23E22" w:rsidRDefault="001302D7" w:rsidP="00B63B97">
      <w:pPr>
        <w:jc w:val="center"/>
        <w:rPr>
          <w:rFonts w:ascii="Times New Roman" w:hAnsi="Times New Roman"/>
          <w:color w:val="000000"/>
          <w:szCs w:val="24"/>
        </w:rPr>
      </w:pPr>
      <w:r w:rsidRPr="00C23E22">
        <w:rPr>
          <w:rFonts w:ascii="Times New Roman" w:hAnsi="Times New Roman"/>
          <w:color w:val="000000"/>
          <w:szCs w:val="24"/>
        </w:rPr>
        <w:t>University</w:t>
      </w:r>
      <w:r w:rsidR="00B63B97">
        <w:rPr>
          <w:rFonts w:ascii="Times New Roman" w:hAnsi="Times New Roman"/>
          <w:color w:val="000000"/>
          <w:szCs w:val="24"/>
        </w:rPr>
        <w:t xml:space="preserve"> of St. Francis</w:t>
      </w:r>
    </w:p>
    <w:p w14:paraId="63E459BD" w14:textId="77777777" w:rsidR="001302D7" w:rsidRPr="00C23E22" w:rsidRDefault="001302D7" w:rsidP="00B63B97">
      <w:pPr>
        <w:jc w:val="center"/>
        <w:rPr>
          <w:rFonts w:ascii="Times New Roman" w:hAnsi="Times New Roman"/>
          <w:color w:val="000000"/>
          <w:szCs w:val="24"/>
        </w:rPr>
      </w:pPr>
      <w:r w:rsidRPr="00C23E22">
        <w:rPr>
          <w:rFonts w:ascii="Times New Roman" w:hAnsi="Times New Roman"/>
          <w:color w:val="000000"/>
          <w:szCs w:val="24"/>
        </w:rPr>
        <w:t>College of Education</w:t>
      </w:r>
    </w:p>
    <w:p w14:paraId="4A53A4F1" w14:textId="77777777" w:rsidR="001302D7" w:rsidRPr="00C23E22" w:rsidRDefault="001302D7" w:rsidP="00B63B97">
      <w:pPr>
        <w:jc w:val="center"/>
        <w:rPr>
          <w:rFonts w:ascii="Times New Roman" w:hAnsi="Times New Roman"/>
          <w:color w:val="000000"/>
          <w:szCs w:val="24"/>
        </w:rPr>
      </w:pPr>
      <w:r w:rsidRPr="00C23E22">
        <w:rPr>
          <w:rFonts w:ascii="Times New Roman" w:hAnsi="Times New Roman"/>
          <w:color w:val="000000"/>
          <w:szCs w:val="24"/>
        </w:rPr>
        <w:t>Graduate Grading System</w:t>
      </w:r>
    </w:p>
    <w:p w14:paraId="05EB8001" w14:textId="77777777" w:rsidR="001302D7" w:rsidRPr="00C23E22" w:rsidRDefault="001302D7" w:rsidP="00B63B97">
      <w:pPr>
        <w:ind w:hanging="540"/>
        <w:jc w:val="both"/>
        <w:rPr>
          <w:rFonts w:ascii="Times New Roman" w:hAnsi="Times New Roman"/>
          <w:color w:val="000000"/>
          <w:szCs w:val="24"/>
        </w:rPr>
      </w:pPr>
      <w:r w:rsidRPr="00C23E22">
        <w:rPr>
          <w:rFonts w:ascii="Times New Roman" w:hAnsi="Times New Roman"/>
          <w:color w:val="000000"/>
          <w:szCs w:val="24"/>
        </w:rPr>
        <w:tab/>
      </w:r>
    </w:p>
    <w:p w14:paraId="369A60A9" w14:textId="77777777" w:rsidR="001302D7" w:rsidRPr="00C23E22" w:rsidRDefault="001302D7" w:rsidP="00B63B97">
      <w:pPr>
        <w:jc w:val="both"/>
        <w:rPr>
          <w:rFonts w:ascii="Times New Roman" w:hAnsi="Times New Roman"/>
          <w:szCs w:val="24"/>
        </w:rPr>
      </w:pPr>
      <w:r w:rsidRPr="00C23E22">
        <w:rPr>
          <w:rFonts w:ascii="Times New Roman" w:hAnsi="Times New Roman"/>
          <w:szCs w:val="24"/>
        </w:rPr>
        <w:t>The graduate grading system was reviewed by Deans’ Council and forwarded to the Academic Standards Committee for deliberations.  This was approved by the Academic Standards Committee as of 5 May 1992 for presentation to the Faculty Senate on 12 May 1992.</w:t>
      </w:r>
    </w:p>
    <w:p w14:paraId="5B7AF302" w14:textId="77777777" w:rsidR="001302D7" w:rsidRPr="00C23E22" w:rsidRDefault="001302D7">
      <w:pPr>
        <w:ind w:left="540" w:hanging="540"/>
        <w:jc w:val="both"/>
        <w:rPr>
          <w:rFonts w:ascii="Times New Roman" w:hAnsi="Times New Roman"/>
          <w:color w:val="000000"/>
          <w:szCs w:val="24"/>
        </w:rPr>
      </w:pPr>
    </w:p>
    <w:p w14:paraId="16C975BC" w14:textId="77777777" w:rsidR="001302D7" w:rsidRPr="00C23E22" w:rsidRDefault="001302D7">
      <w:pPr>
        <w:pStyle w:val="BodyText2"/>
        <w:ind w:left="900"/>
        <w:rPr>
          <w:szCs w:val="24"/>
        </w:rPr>
      </w:pPr>
      <w:r w:rsidRPr="00C23E22">
        <w:rPr>
          <w:szCs w:val="24"/>
        </w:rPr>
        <w:t>A</w:t>
      </w:r>
      <w:r w:rsidRPr="00C23E22">
        <w:rPr>
          <w:szCs w:val="24"/>
        </w:rPr>
        <w:tab/>
        <w:t>(4 quality points per course unit) - Excellent. Denotes work that is consistently at the highest level of achievement in a graduate college or university course.</w:t>
      </w:r>
    </w:p>
    <w:p w14:paraId="49B67740" w14:textId="77777777" w:rsidR="001302D7" w:rsidRPr="00C23E22" w:rsidRDefault="001302D7">
      <w:pPr>
        <w:ind w:left="900" w:hanging="360"/>
        <w:jc w:val="both"/>
        <w:rPr>
          <w:rFonts w:ascii="Times New Roman" w:hAnsi="Times New Roman"/>
          <w:szCs w:val="24"/>
        </w:rPr>
      </w:pPr>
    </w:p>
    <w:p w14:paraId="7809B6CD" w14:textId="77777777" w:rsidR="001302D7" w:rsidRPr="00C23E22" w:rsidRDefault="001302D7">
      <w:pPr>
        <w:ind w:left="900" w:hanging="360"/>
        <w:jc w:val="both"/>
        <w:rPr>
          <w:rFonts w:ascii="Times New Roman" w:hAnsi="Times New Roman"/>
          <w:szCs w:val="24"/>
        </w:rPr>
      </w:pPr>
      <w:r w:rsidRPr="00C23E22">
        <w:rPr>
          <w:rFonts w:ascii="Times New Roman" w:hAnsi="Times New Roman"/>
          <w:szCs w:val="24"/>
        </w:rPr>
        <w:t>B</w:t>
      </w:r>
      <w:r w:rsidRPr="00C23E22">
        <w:rPr>
          <w:rFonts w:ascii="Times New Roman" w:hAnsi="Times New Roman"/>
          <w:szCs w:val="24"/>
        </w:rPr>
        <w:tab/>
        <w:t>(3 quality points per course unit) - Good. Denotes work that consistently meets the high level of college or university standards for academic performance in a graduate college or university course.</w:t>
      </w:r>
    </w:p>
    <w:p w14:paraId="27B6CD89" w14:textId="77777777" w:rsidR="001302D7" w:rsidRPr="00C23E22" w:rsidRDefault="001302D7">
      <w:pPr>
        <w:ind w:left="900" w:hanging="360"/>
        <w:jc w:val="both"/>
        <w:rPr>
          <w:rFonts w:ascii="Times New Roman" w:hAnsi="Times New Roman"/>
          <w:szCs w:val="24"/>
        </w:rPr>
      </w:pPr>
    </w:p>
    <w:p w14:paraId="2AF7CC60" w14:textId="77777777" w:rsidR="001302D7" w:rsidRPr="00C23E22" w:rsidRDefault="001302D7">
      <w:pPr>
        <w:ind w:left="900" w:hanging="360"/>
        <w:jc w:val="both"/>
        <w:rPr>
          <w:rFonts w:ascii="Times New Roman" w:hAnsi="Times New Roman"/>
          <w:szCs w:val="24"/>
        </w:rPr>
      </w:pPr>
      <w:r w:rsidRPr="00C23E22">
        <w:rPr>
          <w:rFonts w:ascii="Times New Roman" w:hAnsi="Times New Roman"/>
          <w:szCs w:val="24"/>
        </w:rPr>
        <w:t>C</w:t>
      </w:r>
      <w:r w:rsidRPr="00C23E22">
        <w:rPr>
          <w:rFonts w:ascii="Times New Roman" w:hAnsi="Times New Roman"/>
          <w:szCs w:val="24"/>
        </w:rPr>
        <w:tab/>
        <w:t>(2 quality points per course unit) - The lowest passing grade. Denotes work that does not meet in all respects college or university standards for academic performance in a graduate college or university course.</w:t>
      </w:r>
    </w:p>
    <w:p w14:paraId="7F683CE9" w14:textId="77777777" w:rsidR="001302D7" w:rsidRPr="00C23E22" w:rsidRDefault="001302D7">
      <w:pPr>
        <w:ind w:left="900" w:hanging="360"/>
        <w:jc w:val="both"/>
        <w:rPr>
          <w:rFonts w:ascii="Times New Roman" w:hAnsi="Times New Roman"/>
          <w:szCs w:val="24"/>
        </w:rPr>
      </w:pPr>
    </w:p>
    <w:p w14:paraId="5CF5C621" w14:textId="77777777" w:rsidR="001302D7" w:rsidRPr="00C23E22" w:rsidRDefault="001302D7">
      <w:pPr>
        <w:ind w:left="900" w:hanging="360"/>
        <w:jc w:val="both"/>
        <w:rPr>
          <w:rFonts w:ascii="Times New Roman" w:hAnsi="Times New Roman"/>
          <w:color w:val="000000"/>
          <w:szCs w:val="24"/>
        </w:rPr>
      </w:pPr>
      <w:r w:rsidRPr="00C23E22">
        <w:rPr>
          <w:rFonts w:ascii="Times New Roman" w:hAnsi="Times New Roman"/>
          <w:color w:val="000000"/>
          <w:szCs w:val="24"/>
        </w:rPr>
        <w:lastRenderedPageBreak/>
        <w:t>F</w:t>
      </w:r>
      <w:r w:rsidRPr="00C23E22">
        <w:rPr>
          <w:rFonts w:ascii="Times New Roman" w:hAnsi="Times New Roman"/>
          <w:color w:val="000000"/>
          <w:szCs w:val="24"/>
        </w:rPr>
        <w:tab/>
        <w:t>(0 quality points per course unit) - Failure. Denotes work that fails to meet graduate college or uni</w:t>
      </w:r>
      <w:r w:rsidRPr="00C23E22">
        <w:rPr>
          <w:rFonts w:ascii="Times New Roman" w:hAnsi="Times New Roman"/>
          <w:color w:val="000000"/>
          <w:szCs w:val="24"/>
        </w:rPr>
        <w:softHyphen/>
        <w:t>versity standards for academic performance in a course.</w:t>
      </w:r>
    </w:p>
    <w:p w14:paraId="4C97D456" w14:textId="77777777" w:rsidR="001302D7" w:rsidRPr="00C23E22" w:rsidRDefault="001302D7">
      <w:pPr>
        <w:ind w:left="540" w:hanging="540"/>
        <w:jc w:val="both"/>
        <w:rPr>
          <w:rFonts w:ascii="Times New Roman" w:hAnsi="Times New Roman"/>
          <w:color w:val="000000"/>
          <w:szCs w:val="24"/>
        </w:rPr>
      </w:pPr>
    </w:p>
    <w:p w14:paraId="77B9C02E" w14:textId="77777777" w:rsidR="001302D7" w:rsidRPr="00C23E22" w:rsidRDefault="001302D7" w:rsidP="005E347A">
      <w:pPr>
        <w:ind w:left="360" w:hanging="360"/>
        <w:jc w:val="both"/>
        <w:rPr>
          <w:rFonts w:ascii="Times New Roman" w:hAnsi="Times New Roman"/>
          <w:color w:val="000000"/>
          <w:szCs w:val="24"/>
        </w:rPr>
      </w:pPr>
      <w:r w:rsidRPr="00C23E22">
        <w:rPr>
          <w:rFonts w:ascii="Times New Roman" w:hAnsi="Times New Roman"/>
          <w:b/>
          <w:color w:val="000000"/>
          <w:szCs w:val="24"/>
        </w:rPr>
        <w:t>7.</w:t>
      </w:r>
      <w:r w:rsidRPr="00C23E22">
        <w:rPr>
          <w:rFonts w:ascii="Times New Roman" w:hAnsi="Times New Roman"/>
          <w:b/>
          <w:color w:val="000000"/>
          <w:szCs w:val="24"/>
        </w:rPr>
        <w:tab/>
        <w:t>Attendance Policy:</w:t>
      </w:r>
    </w:p>
    <w:p w14:paraId="2C0E95DB" w14:textId="6AD66B7A" w:rsidR="001302D7" w:rsidRPr="00C23E22" w:rsidRDefault="001302D7" w:rsidP="005E347A">
      <w:pPr>
        <w:jc w:val="both"/>
        <w:rPr>
          <w:rFonts w:ascii="Times New Roman" w:hAnsi="Times New Roman"/>
          <w:color w:val="000000"/>
          <w:szCs w:val="24"/>
        </w:rPr>
      </w:pPr>
      <w:r w:rsidRPr="00C23E22">
        <w:rPr>
          <w:rFonts w:ascii="Times New Roman" w:hAnsi="Times New Roman"/>
          <w:color w:val="000000"/>
          <w:szCs w:val="24"/>
        </w:rPr>
        <w:t>Participants are required to attend all course sessions and to actively engage in class discussions, small group activities, experimental and experiential group exercises and projects.</w:t>
      </w:r>
    </w:p>
    <w:p w14:paraId="4697B0D3" w14:textId="77777777" w:rsidR="001302D7" w:rsidRPr="00C23E22" w:rsidRDefault="001302D7" w:rsidP="001302D7">
      <w:pPr>
        <w:ind w:left="540" w:hanging="540"/>
        <w:jc w:val="both"/>
        <w:rPr>
          <w:rFonts w:ascii="Times New Roman" w:hAnsi="Times New Roman"/>
          <w:color w:val="000000"/>
          <w:szCs w:val="24"/>
        </w:rPr>
      </w:pPr>
    </w:p>
    <w:p w14:paraId="44676652" w14:textId="77777777" w:rsidR="001302D7" w:rsidRPr="00C23E22" w:rsidRDefault="001302D7" w:rsidP="005E347A">
      <w:pPr>
        <w:ind w:left="360" w:hanging="360"/>
        <w:jc w:val="both"/>
        <w:rPr>
          <w:rFonts w:ascii="Times New Roman" w:hAnsi="Times New Roman"/>
          <w:color w:val="000000"/>
          <w:szCs w:val="24"/>
        </w:rPr>
      </w:pPr>
      <w:r w:rsidRPr="00C23E22">
        <w:rPr>
          <w:rFonts w:ascii="Times New Roman" w:hAnsi="Times New Roman"/>
          <w:b/>
          <w:color w:val="000000"/>
          <w:szCs w:val="24"/>
        </w:rPr>
        <w:t>8.</w:t>
      </w:r>
      <w:r w:rsidRPr="00C23E22">
        <w:rPr>
          <w:rFonts w:ascii="Times New Roman" w:hAnsi="Times New Roman"/>
          <w:b/>
          <w:color w:val="000000"/>
          <w:szCs w:val="24"/>
        </w:rPr>
        <w:tab/>
        <w:t>Academic Honesty and Integrity:</w:t>
      </w:r>
    </w:p>
    <w:p w14:paraId="4DCD1F32" w14:textId="15AD5D47" w:rsidR="001302D7" w:rsidRPr="00C23E22" w:rsidRDefault="001302D7" w:rsidP="005E347A">
      <w:pPr>
        <w:jc w:val="both"/>
        <w:rPr>
          <w:rFonts w:ascii="Times New Roman" w:hAnsi="Times New Roman"/>
          <w:color w:val="000000"/>
          <w:szCs w:val="24"/>
        </w:rPr>
      </w:pPr>
      <w:r w:rsidRPr="00C23E22">
        <w:rPr>
          <w:rFonts w:ascii="Times New Roman" w:hAnsi="Times New Roman"/>
          <w:color w:val="000000"/>
          <w:szCs w:val="24"/>
        </w:rPr>
        <w:t xml:space="preserve">Students are expected to maintain academic honesty and </w:t>
      </w:r>
      <w:r w:rsidR="00B63B97">
        <w:rPr>
          <w:rFonts w:ascii="Times New Roman" w:hAnsi="Times New Roman"/>
          <w:color w:val="000000"/>
          <w:szCs w:val="24"/>
        </w:rPr>
        <w:t xml:space="preserve">integrity as students at the </w:t>
      </w:r>
      <w:r w:rsidRPr="00C23E22">
        <w:rPr>
          <w:rFonts w:ascii="Times New Roman" w:hAnsi="Times New Roman"/>
          <w:color w:val="000000"/>
          <w:szCs w:val="24"/>
        </w:rPr>
        <w:t xml:space="preserve">University </w:t>
      </w:r>
      <w:r w:rsidR="00B63B97">
        <w:rPr>
          <w:rFonts w:ascii="Times New Roman" w:hAnsi="Times New Roman"/>
          <w:color w:val="000000"/>
          <w:szCs w:val="24"/>
        </w:rPr>
        <w:t xml:space="preserve">of St. Francis </w:t>
      </w:r>
      <w:r w:rsidRPr="00C23E22">
        <w:rPr>
          <w:rFonts w:ascii="Times New Roman" w:hAnsi="Times New Roman"/>
          <w:color w:val="000000"/>
          <w:szCs w:val="24"/>
        </w:rPr>
        <w:t>by doing their own work to the best of their ability. Academic dishonesty (cheating, fabrication, plagiarism, etc.) will result in the student receiving a zero for that test, assignment or paper.</w:t>
      </w:r>
    </w:p>
    <w:p w14:paraId="51329EF9" w14:textId="77777777" w:rsidR="001302D7" w:rsidRPr="00C23E22" w:rsidRDefault="001302D7" w:rsidP="001302D7">
      <w:pPr>
        <w:jc w:val="both"/>
        <w:rPr>
          <w:rFonts w:ascii="Times New Roman" w:hAnsi="Times New Roman"/>
          <w:color w:val="000000"/>
          <w:szCs w:val="24"/>
        </w:rPr>
      </w:pPr>
    </w:p>
    <w:p w14:paraId="1E09A02F" w14:textId="77777777" w:rsidR="001302D7" w:rsidRPr="00C23E22" w:rsidRDefault="001302D7" w:rsidP="00776AD8">
      <w:pPr>
        <w:ind w:left="360" w:hanging="360"/>
        <w:jc w:val="both"/>
        <w:rPr>
          <w:rFonts w:ascii="Times New Roman" w:hAnsi="Times New Roman"/>
          <w:color w:val="000000"/>
          <w:szCs w:val="24"/>
        </w:rPr>
      </w:pPr>
      <w:r w:rsidRPr="00C23E22">
        <w:rPr>
          <w:rFonts w:ascii="Times New Roman" w:hAnsi="Times New Roman"/>
          <w:b/>
          <w:color w:val="000000"/>
          <w:szCs w:val="24"/>
        </w:rPr>
        <w:t>9.</w:t>
      </w:r>
      <w:r w:rsidRPr="00C23E22">
        <w:rPr>
          <w:rFonts w:ascii="Times New Roman" w:hAnsi="Times New Roman"/>
          <w:b/>
          <w:color w:val="000000"/>
          <w:szCs w:val="24"/>
        </w:rPr>
        <w:tab/>
        <w:t>Final Examination Policy:</w:t>
      </w:r>
    </w:p>
    <w:p w14:paraId="7252E9DD" w14:textId="6AA13369" w:rsidR="001302D7" w:rsidRPr="00C23E22" w:rsidRDefault="001302D7" w:rsidP="00776AD8">
      <w:pPr>
        <w:jc w:val="both"/>
        <w:rPr>
          <w:rFonts w:ascii="Times New Roman" w:hAnsi="Times New Roman"/>
          <w:color w:val="000000"/>
          <w:szCs w:val="24"/>
        </w:rPr>
      </w:pPr>
      <w:r w:rsidRPr="00C23E22">
        <w:rPr>
          <w:rFonts w:ascii="Times New Roman" w:hAnsi="Times New Roman"/>
          <w:color w:val="000000"/>
          <w:szCs w:val="24"/>
        </w:rPr>
        <w:t>The final examination for the course will be the laboratory implementation plan, described in detail in Section 5 above.</w:t>
      </w:r>
    </w:p>
    <w:p w14:paraId="71E2A55D" w14:textId="77777777" w:rsidR="001302D7" w:rsidRPr="00C23E22" w:rsidRDefault="001302D7">
      <w:pPr>
        <w:ind w:left="540" w:hanging="540"/>
        <w:jc w:val="both"/>
        <w:rPr>
          <w:rFonts w:ascii="Times New Roman" w:hAnsi="Times New Roman"/>
          <w:color w:val="000000"/>
          <w:szCs w:val="24"/>
        </w:rPr>
      </w:pPr>
    </w:p>
    <w:p w14:paraId="1EEED826" w14:textId="77777777" w:rsidR="001302D7" w:rsidRPr="00C23E22" w:rsidRDefault="001302D7" w:rsidP="00776AD8">
      <w:pPr>
        <w:tabs>
          <w:tab w:val="left" w:pos="6480"/>
        </w:tabs>
        <w:spacing w:line="240" w:lineRule="atLeast"/>
        <w:ind w:left="360" w:hanging="360"/>
        <w:jc w:val="both"/>
        <w:rPr>
          <w:rFonts w:ascii="Times New Roman" w:hAnsi="Times New Roman"/>
          <w:b/>
          <w:color w:val="000000"/>
          <w:szCs w:val="24"/>
        </w:rPr>
      </w:pPr>
      <w:r w:rsidRPr="00C23E22">
        <w:rPr>
          <w:rFonts w:ascii="Times New Roman" w:hAnsi="Times New Roman"/>
          <w:b/>
          <w:color w:val="000000"/>
          <w:szCs w:val="24"/>
        </w:rPr>
        <w:t>10.</w:t>
      </w:r>
      <w:r w:rsidRPr="00C23E22">
        <w:rPr>
          <w:rFonts w:ascii="Times New Roman" w:hAnsi="Times New Roman"/>
          <w:b/>
          <w:color w:val="000000"/>
          <w:szCs w:val="24"/>
        </w:rPr>
        <w:tab/>
        <w:t>Americans with Disabilities Act:</w:t>
      </w:r>
    </w:p>
    <w:p w14:paraId="4BE6EAEB" w14:textId="36D331AB" w:rsidR="001302D7" w:rsidRPr="00C23E22" w:rsidRDefault="001302D7" w:rsidP="00776AD8">
      <w:pPr>
        <w:tabs>
          <w:tab w:val="left" w:pos="6480"/>
        </w:tabs>
        <w:spacing w:line="240" w:lineRule="atLeast"/>
        <w:jc w:val="both"/>
        <w:rPr>
          <w:rFonts w:ascii="Times New Roman" w:hAnsi="Times New Roman"/>
          <w:szCs w:val="24"/>
        </w:rPr>
      </w:pPr>
      <w:r w:rsidRPr="00C23E22">
        <w:rPr>
          <w:rFonts w:ascii="Times New Roman" w:hAnsi="Times New Roman"/>
          <w:color w:val="000000"/>
          <w:szCs w:val="24"/>
        </w:rPr>
        <w:t>In compliance with ADA guidelines, students who have any condition, either permanent or temporary, which might affect their ability to perform in this course, are encouraged to inform the instructor at the beginning of the course. Adaptations of teaching methods, class materials, including text and reading materials or testing may be made as needed to provide for equitable participation.</w:t>
      </w:r>
    </w:p>
    <w:p w14:paraId="74CF0D4A" w14:textId="77777777" w:rsidR="001302D7" w:rsidRPr="00C23E22" w:rsidRDefault="001302D7">
      <w:pPr>
        <w:ind w:left="540" w:hanging="540"/>
        <w:jc w:val="both"/>
        <w:rPr>
          <w:rFonts w:ascii="Times New Roman" w:hAnsi="Times New Roman"/>
          <w:b/>
          <w:color w:val="000000"/>
          <w:szCs w:val="24"/>
        </w:rPr>
      </w:pPr>
    </w:p>
    <w:p w14:paraId="463DBA81" w14:textId="77777777" w:rsidR="001302D7" w:rsidRPr="00C23E22" w:rsidRDefault="001302D7" w:rsidP="00776AD8">
      <w:pPr>
        <w:ind w:left="360" w:hanging="360"/>
        <w:jc w:val="both"/>
        <w:rPr>
          <w:rFonts w:ascii="Times New Roman" w:hAnsi="Times New Roman"/>
          <w:color w:val="000000"/>
          <w:szCs w:val="24"/>
        </w:rPr>
      </w:pPr>
      <w:r w:rsidRPr="00C23E22">
        <w:rPr>
          <w:rFonts w:ascii="Times New Roman" w:hAnsi="Times New Roman"/>
          <w:b/>
          <w:color w:val="000000"/>
          <w:szCs w:val="24"/>
        </w:rPr>
        <w:t>11.</w:t>
      </w:r>
      <w:r w:rsidRPr="00C23E22">
        <w:rPr>
          <w:rFonts w:ascii="Times New Roman" w:hAnsi="Times New Roman"/>
          <w:b/>
          <w:color w:val="000000"/>
          <w:szCs w:val="24"/>
        </w:rPr>
        <w:tab/>
        <w:t>Bibliography:</w:t>
      </w:r>
      <w:r w:rsidRPr="00C23E22">
        <w:rPr>
          <w:rFonts w:ascii="Times New Roman" w:hAnsi="Times New Roman"/>
          <w:color w:val="000000"/>
          <w:szCs w:val="24"/>
        </w:rPr>
        <w:t xml:space="preserve"> </w:t>
      </w:r>
    </w:p>
    <w:p w14:paraId="4928D2FC" w14:textId="2F6188CD" w:rsidR="001302D7" w:rsidRPr="00C23E22" w:rsidRDefault="001302D7" w:rsidP="00776AD8">
      <w:pPr>
        <w:ind w:left="360"/>
        <w:jc w:val="both"/>
        <w:rPr>
          <w:rFonts w:ascii="Times New Roman" w:hAnsi="Times New Roman"/>
          <w:color w:val="000000"/>
          <w:szCs w:val="24"/>
        </w:rPr>
      </w:pPr>
      <w:r w:rsidRPr="00C23E22">
        <w:rPr>
          <w:rFonts w:ascii="Times New Roman" w:hAnsi="Times New Roman"/>
          <w:color w:val="000000"/>
          <w:szCs w:val="24"/>
          <w:u w:val="single"/>
        </w:rPr>
        <w:t>Books</w:t>
      </w:r>
      <w:r w:rsidRPr="00C23E22">
        <w:rPr>
          <w:rFonts w:ascii="Times New Roman" w:hAnsi="Times New Roman"/>
          <w:color w:val="000000"/>
          <w:szCs w:val="24"/>
        </w:rPr>
        <w:t>:</w:t>
      </w:r>
    </w:p>
    <w:p w14:paraId="3E32EB82" w14:textId="2A7FCAB6" w:rsidR="001302D7" w:rsidRPr="00C23E22" w:rsidRDefault="001302D7" w:rsidP="00B63B97">
      <w:pPr>
        <w:spacing w:before="120"/>
        <w:ind w:left="720" w:hanging="360"/>
        <w:jc w:val="both"/>
        <w:rPr>
          <w:rFonts w:ascii="Times New Roman" w:hAnsi="Times New Roman"/>
          <w:color w:val="000000"/>
          <w:szCs w:val="24"/>
        </w:rPr>
      </w:pPr>
      <w:r w:rsidRPr="00C23E22">
        <w:rPr>
          <w:rFonts w:ascii="Times New Roman" w:hAnsi="Times New Roman"/>
          <w:color w:val="000000"/>
          <w:szCs w:val="24"/>
        </w:rPr>
        <w:t xml:space="preserve">Ehrlich, Robert, </w:t>
      </w:r>
      <w:r w:rsidRPr="00C23E22">
        <w:rPr>
          <w:rFonts w:ascii="Times New Roman" w:hAnsi="Times New Roman"/>
          <w:i/>
          <w:color w:val="000000"/>
          <w:szCs w:val="24"/>
        </w:rPr>
        <w:t>Turning the World Inside Out and 174 Other Simple Physics Demonstrations</w:t>
      </w:r>
      <w:r w:rsidRPr="00C23E22">
        <w:rPr>
          <w:rFonts w:ascii="Times New Roman" w:hAnsi="Times New Roman"/>
          <w:color w:val="000000"/>
          <w:szCs w:val="24"/>
        </w:rPr>
        <w:t>, Princeton University Press, Princeton, NJ, 1990.</w:t>
      </w:r>
    </w:p>
    <w:p w14:paraId="4281AB86" w14:textId="77777777" w:rsidR="001302D7" w:rsidRPr="00C23E22" w:rsidRDefault="001302D7" w:rsidP="00B63B97">
      <w:pPr>
        <w:spacing w:before="120"/>
        <w:ind w:left="720" w:hanging="360"/>
        <w:jc w:val="both"/>
        <w:rPr>
          <w:rFonts w:ascii="Times New Roman" w:hAnsi="Times New Roman"/>
          <w:color w:val="000000"/>
          <w:szCs w:val="24"/>
        </w:rPr>
      </w:pPr>
      <w:r w:rsidRPr="00C23E22">
        <w:rPr>
          <w:rFonts w:ascii="Times New Roman" w:hAnsi="Times New Roman"/>
          <w:color w:val="000000"/>
          <w:szCs w:val="24"/>
        </w:rPr>
        <w:t xml:space="preserve">Feynman, Richard, </w:t>
      </w:r>
      <w:r w:rsidRPr="00C23E22">
        <w:rPr>
          <w:rFonts w:ascii="Times New Roman" w:hAnsi="Times New Roman"/>
          <w:i/>
          <w:color w:val="000000"/>
          <w:szCs w:val="24"/>
        </w:rPr>
        <w:t>The Character of Physical Law</w:t>
      </w:r>
      <w:r w:rsidRPr="00C23E22">
        <w:rPr>
          <w:rFonts w:ascii="Times New Roman" w:hAnsi="Times New Roman"/>
          <w:color w:val="000000"/>
          <w:szCs w:val="24"/>
        </w:rPr>
        <w:t>, The M.I.T. Press, Cambridge, MA, 1965.</w:t>
      </w:r>
    </w:p>
    <w:p w14:paraId="039E1098" w14:textId="77777777" w:rsidR="001302D7" w:rsidRPr="00C23E22" w:rsidRDefault="001302D7" w:rsidP="00B63B97">
      <w:pPr>
        <w:spacing w:before="120"/>
        <w:ind w:left="720" w:hanging="360"/>
        <w:jc w:val="both"/>
        <w:rPr>
          <w:rFonts w:ascii="Times New Roman" w:hAnsi="Times New Roman"/>
          <w:color w:val="000000"/>
          <w:szCs w:val="24"/>
        </w:rPr>
      </w:pPr>
      <w:r w:rsidRPr="00C23E22">
        <w:rPr>
          <w:rFonts w:ascii="Times New Roman" w:hAnsi="Times New Roman"/>
          <w:color w:val="000000"/>
          <w:szCs w:val="24"/>
        </w:rPr>
        <w:t xml:space="preserve">Osborne, Roger, and Peter Freyberg, </w:t>
      </w:r>
      <w:r w:rsidRPr="00C23E22">
        <w:rPr>
          <w:rFonts w:ascii="Times New Roman" w:hAnsi="Times New Roman"/>
          <w:i/>
          <w:color w:val="000000"/>
          <w:szCs w:val="24"/>
        </w:rPr>
        <w:t>Learning in Science</w:t>
      </w:r>
      <w:r w:rsidRPr="00C23E22">
        <w:rPr>
          <w:rFonts w:ascii="Times New Roman" w:hAnsi="Times New Roman"/>
          <w:color w:val="000000"/>
          <w:szCs w:val="24"/>
        </w:rPr>
        <w:t>, Heinemann, Auckland, New Zealand, 1985.</w:t>
      </w:r>
    </w:p>
    <w:p w14:paraId="61EF53AF" w14:textId="77777777" w:rsidR="001302D7" w:rsidRPr="00C23E22" w:rsidRDefault="001302D7" w:rsidP="00B63B97">
      <w:pPr>
        <w:spacing w:before="120"/>
        <w:ind w:left="720" w:hanging="360"/>
        <w:jc w:val="both"/>
        <w:rPr>
          <w:rFonts w:ascii="Times New Roman" w:hAnsi="Times New Roman"/>
          <w:color w:val="000000"/>
          <w:szCs w:val="24"/>
        </w:rPr>
      </w:pPr>
      <w:proofErr w:type="spellStart"/>
      <w:r w:rsidRPr="00C23E22">
        <w:rPr>
          <w:rFonts w:ascii="Times New Roman" w:hAnsi="Times New Roman"/>
          <w:color w:val="000000"/>
          <w:szCs w:val="24"/>
        </w:rPr>
        <w:t>Serway</w:t>
      </w:r>
      <w:proofErr w:type="spellEnd"/>
      <w:r w:rsidRPr="00C23E22">
        <w:rPr>
          <w:rFonts w:ascii="Times New Roman" w:hAnsi="Times New Roman"/>
          <w:color w:val="000000"/>
          <w:szCs w:val="24"/>
        </w:rPr>
        <w:t xml:space="preserve">, Raymond A., and Jerry S. </w:t>
      </w:r>
      <w:proofErr w:type="spellStart"/>
      <w:r w:rsidRPr="00C23E22">
        <w:rPr>
          <w:rFonts w:ascii="Times New Roman" w:hAnsi="Times New Roman"/>
          <w:color w:val="000000"/>
          <w:szCs w:val="24"/>
        </w:rPr>
        <w:t>Faughn</w:t>
      </w:r>
      <w:proofErr w:type="spellEnd"/>
      <w:r w:rsidRPr="00C23E22">
        <w:rPr>
          <w:rFonts w:ascii="Times New Roman" w:hAnsi="Times New Roman"/>
          <w:color w:val="000000"/>
          <w:szCs w:val="24"/>
        </w:rPr>
        <w:t xml:space="preserve">, </w:t>
      </w:r>
      <w:r w:rsidRPr="00C23E22">
        <w:rPr>
          <w:rFonts w:ascii="Times New Roman" w:hAnsi="Times New Roman"/>
          <w:i/>
          <w:color w:val="000000"/>
          <w:szCs w:val="24"/>
        </w:rPr>
        <w:t>College Physics</w:t>
      </w:r>
      <w:r w:rsidRPr="00C23E22">
        <w:rPr>
          <w:rFonts w:ascii="Times New Roman" w:hAnsi="Times New Roman"/>
          <w:color w:val="000000"/>
          <w:szCs w:val="24"/>
        </w:rPr>
        <w:t xml:space="preserve">, Saunders Golden </w:t>
      </w:r>
      <w:proofErr w:type="spellStart"/>
      <w:r w:rsidRPr="00C23E22">
        <w:rPr>
          <w:rFonts w:ascii="Times New Roman" w:hAnsi="Times New Roman"/>
          <w:color w:val="000000"/>
          <w:szCs w:val="24"/>
        </w:rPr>
        <w:t>Sunbrust</w:t>
      </w:r>
      <w:proofErr w:type="spellEnd"/>
      <w:r w:rsidRPr="00C23E22">
        <w:rPr>
          <w:rFonts w:ascii="Times New Roman" w:hAnsi="Times New Roman"/>
          <w:color w:val="000000"/>
          <w:szCs w:val="24"/>
        </w:rPr>
        <w:t xml:space="preserve"> Series, 1992.</w:t>
      </w:r>
    </w:p>
    <w:p w14:paraId="356A50D1" w14:textId="77777777" w:rsidR="001302D7" w:rsidRPr="00C23E22" w:rsidRDefault="001302D7" w:rsidP="00B63B97">
      <w:pPr>
        <w:spacing w:before="120"/>
        <w:ind w:left="720" w:hanging="360"/>
        <w:jc w:val="both"/>
        <w:rPr>
          <w:rFonts w:ascii="Times New Roman" w:hAnsi="Times New Roman"/>
          <w:color w:val="000000"/>
          <w:szCs w:val="24"/>
        </w:rPr>
      </w:pPr>
      <w:proofErr w:type="spellStart"/>
      <w:r w:rsidRPr="00C23E22">
        <w:rPr>
          <w:rFonts w:ascii="Times New Roman" w:hAnsi="Times New Roman"/>
          <w:color w:val="000000"/>
          <w:szCs w:val="24"/>
        </w:rPr>
        <w:t>Serway</w:t>
      </w:r>
      <w:proofErr w:type="spellEnd"/>
      <w:r w:rsidRPr="00C23E22">
        <w:rPr>
          <w:rFonts w:ascii="Times New Roman" w:hAnsi="Times New Roman"/>
          <w:color w:val="000000"/>
          <w:szCs w:val="24"/>
        </w:rPr>
        <w:t xml:space="preserve">, Raymond A., and Jerry S. </w:t>
      </w:r>
      <w:proofErr w:type="spellStart"/>
      <w:r w:rsidRPr="00C23E22">
        <w:rPr>
          <w:rFonts w:ascii="Times New Roman" w:hAnsi="Times New Roman"/>
          <w:color w:val="000000"/>
          <w:szCs w:val="24"/>
        </w:rPr>
        <w:t>Faughn</w:t>
      </w:r>
      <w:proofErr w:type="spellEnd"/>
      <w:r w:rsidRPr="00C23E22">
        <w:rPr>
          <w:rFonts w:ascii="Times New Roman" w:hAnsi="Times New Roman"/>
          <w:color w:val="000000"/>
          <w:szCs w:val="24"/>
        </w:rPr>
        <w:t xml:space="preserve">, </w:t>
      </w:r>
      <w:r w:rsidRPr="00C23E22">
        <w:rPr>
          <w:rFonts w:ascii="Times New Roman" w:hAnsi="Times New Roman"/>
          <w:i/>
          <w:color w:val="000000"/>
          <w:szCs w:val="24"/>
        </w:rPr>
        <w:t>Physics</w:t>
      </w:r>
      <w:r w:rsidRPr="00C23E22">
        <w:rPr>
          <w:rFonts w:ascii="Times New Roman" w:hAnsi="Times New Roman"/>
          <w:color w:val="000000"/>
          <w:szCs w:val="24"/>
        </w:rPr>
        <w:t>, Holt, Reinhart, and Winston, 2000.</w:t>
      </w:r>
    </w:p>
    <w:p w14:paraId="4AAB3F83" w14:textId="77777777" w:rsidR="001302D7" w:rsidRPr="00C23E22" w:rsidRDefault="001302D7" w:rsidP="00B63B97">
      <w:pPr>
        <w:spacing w:before="120"/>
        <w:ind w:left="720" w:hanging="360"/>
        <w:jc w:val="both"/>
        <w:rPr>
          <w:rFonts w:ascii="Times New Roman" w:hAnsi="Times New Roman"/>
          <w:color w:val="000000"/>
          <w:szCs w:val="24"/>
        </w:rPr>
      </w:pPr>
      <w:r w:rsidRPr="00C23E22">
        <w:rPr>
          <w:rFonts w:ascii="Times New Roman" w:hAnsi="Times New Roman"/>
          <w:color w:val="000000"/>
          <w:szCs w:val="24"/>
        </w:rPr>
        <w:t xml:space="preserve">Young, Hugh D., </w:t>
      </w:r>
      <w:r w:rsidRPr="00C23E22">
        <w:rPr>
          <w:rFonts w:ascii="Times New Roman" w:hAnsi="Times New Roman"/>
          <w:i/>
          <w:color w:val="000000"/>
          <w:szCs w:val="24"/>
        </w:rPr>
        <w:t>Physics</w:t>
      </w:r>
      <w:r w:rsidRPr="00C23E22">
        <w:rPr>
          <w:rFonts w:ascii="Times New Roman" w:hAnsi="Times New Roman"/>
          <w:color w:val="000000"/>
          <w:szCs w:val="24"/>
        </w:rPr>
        <w:t>, Addison Wesley, 1992.</w:t>
      </w:r>
    </w:p>
    <w:p w14:paraId="26B05969" w14:textId="77777777" w:rsidR="00CD148C" w:rsidRPr="00C23E22" w:rsidRDefault="00CD148C" w:rsidP="00B63B97">
      <w:pPr>
        <w:spacing w:before="120"/>
        <w:ind w:left="720" w:hanging="360"/>
        <w:jc w:val="both"/>
        <w:rPr>
          <w:rFonts w:ascii="Times New Roman" w:hAnsi="Times New Roman"/>
          <w:color w:val="000000"/>
          <w:szCs w:val="24"/>
        </w:rPr>
      </w:pPr>
      <w:r w:rsidRPr="00C23E22">
        <w:rPr>
          <w:rFonts w:ascii="Times New Roman" w:hAnsi="Times New Roman"/>
          <w:color w:val="000000"/>
          <w:szCs w:val="24"/>
        </w:rPr>
        <w:t xml:space="preserve">Learning Forward. (2014). </w:t>
      </w:r>
      <w:r w:rsidRPr="00C23E22">
        <w:rPr>
          <w:rFonts w:ascii="Times New Roman" w:hAnsi="Times New Roman"/>
          <w:i/>
          <w:color w:val="000000"/>
          <w:szCs w:val="24"/>
        </w:rPr>
        <w:t>Standards into practice: External roles. Innovation Configuration maps for Standards for Professional Learning</w:t>
      </w:r>
      <w:r w:rsidRPr="00C23E22">
        <w:rPr>
          <w:rFonts w:ascii="Times New Roman" w:hAnsi="Times New Roman"/>
          <w:color w:val="000000"/>
          <w:szCs w:val="24"/>
        </w:rPr>
        <w:t>. Oxford, OH: Author.</w:t>
      </w:r>
    </w:p>
    <w:p w14:paraId="1E186D53" w14:textId="77777777" w:rsidR="00B63B97" w:rsidRDefault="00B63B97" w:rsidP="00B63B97">
      <w:pPr>
        <w:rPr>
          <w:rFonts w:ascii="Times New Roman" w:hAnsi="Times New Roman"/>
          <w:color w:val="000000"/>
          <w:szCs w:val="24"/>
        </w:rPr>
      </w:pPr>
    </w:p>
    <w:p w14:paraId="28B2A44F" w14:textId="2F860B77" w:rsidR="005E347A" w:rsidRDefault="00B63B97" w:rsidP="00B63B97">
      <w:pPr>
        <w:jc w:val="center"/>
        <w:rPr>
          <w:rFonts w:ascii="Times New Roman" w:eastAsia="Calibri" w:hAnsi="Times New Roman"/>
          <w:b/>
          <w:szCs w:val="24"/>
        </w:rPr>
      </w:pPr>
      <w:r>
        <w:rPr>
          <w:rFonts w:ascii="Times New Roman" w:eastAsia="Calibri" w:hAnsi="Times New Roman"/>
          <w:b/>
          <w:szCs w:val="24"/>
        </w:rPr>
        <w:t>R</w:t>
      </w:r>
      <w:r w:rsidR="005E347A" w:rsidRPr="00C23E22">
        <w:rPr>
          <w:rFonts w:ascii="Times New Roman" w:eastAsia="Calibri" w:hAnsi="Times New Roman"/>
          <w:b/>
          <w:szCs w:val="24"/>
        </w:rPr>
        <w:t>eferences</w:t>
      </w:r>
    </w:p>
    <w:p w14:paraId="7DDA823A" w14:textId="77777777" w:rsidR="00B63B97" w:rsidRPr="00C23E22" w:rsidRDefault="00B63B97" w:rsidP="00B63B97">
      <w:pPr>
        <w:jc w:val="center"/>
        <w:rPr>
          <w:rFonts w:ascii="Times New Roman" w:eastAsia="Calibri" w:hAnsi="Times New Roman"/>
          <w:b/>
          <w:szCs w:val="24"/>
        </w:rPr>
      </w:pPr>
    </w:p>
    <w:p w14:paraId="6856389F" w14:textId="77777777" w:rsidR="005E347A" w:rsidRPr="00C23E22" w:rsidRDefault="005E347A" w:rsidP="005E347A">
      <w:pPr>
        <w:ind w:left="540" w:hanging="540"/>
        <w:jc w:val="both"/>
        <w:rPr>
          <w:rFonts w:ascii="Times New Roman" w:eastAsia="Calibri" w:hAnsi="Times New Roman"/>
          <w:szCs w:val="24"/>
        </w:rPr>
      </w:pPr>
      <w:r w:rsidRPr="00C23E22">
        <w:rPr>
          <w:rFonts w:ascii="Times New Roman" w:eastAsia="Calibri" w:hAnsi="Times New Roman"/>
          <w:szCs w:val="24"/>
        </w:rPr>
        <w:t>Abdul-</w:t>
      </w:r>
      <w:proofErr w:type="spellStart"/>
      <w:r w:rsidRPr="00C23E22">
        <w:rPr>
          <w:rFonts w:ascii="Times New Roman" w:eastAsia="Calibri" w:hAnsi="Times New Roman"/>
          <w:szCs w:val="24"/>
        </w:rPr>
        <w:t>Haqq</w:t>
      </w:r>
      <w:proofErr w:type="spellEnd"/>
      <w:r w:rsidRPr="00C23E22">
        <w:rPr>
          <w:rFonts w:ascii="Times New Roman" w:eastAsia="Calibri" w:hAnsi="Times New Roman"/>
          <w:szCs w:val="24"/>
        </w:rPr>
        <w:t xml:space="preserve"> (1997). </w:t>
      </w:r>
      <w:r w:rsidRPr="00C23E22">
        <w:rPr>
          <w:rFonts w:ascii="Times New Roman" w:eastAsia="Calibri" w:hAnsi="Times New Roman"/>
          <w:i/>
          <w:szCs w:val="24"/>
        </w:rPr>
        <w:t xml:space="preserve">Professional development schools: Weighing the evidence. </w:t>
      </w:r>
      <w:r w:rsidRPr="00C23E22">
        <w:rPr>
          <w:rFonts w:ascii="Times New Roman" w:eastAsia="Calibri" w:hAnsi="Times New Roman"/>
          <w:szCs w:val="24"/>
        </w:rPr>
        <w:t>Thousand Oaks, CA: Corwin Press.</w:t>
      </w:r>
    </w:p>
    <w:p w14:paraId="4EC7285E" w14:textId="77777777" w:rsidR="005E347A" w:rsidRPr="00C23E22" w:rsidRDefault="005E347A" w:rsidP="005E347A">
      <w:pPr>
        <w:ind w:left="540" w:hanging="540"/>
        <w:jc w:val="both"/>
        <w:rPr>
          <w:rFonts w:ascii="Times New Roman" w:eastAsia="Calibri" w:hAnsi="Times New Roman"/>
          <w:szCs w:val="24"/>
        </w:rPr>
      </w:pPr>
    </w:p>
    <w:p w14:paraId="49647A9C" w14:textId="77777777" w:rsidR="005E347A" w:rsidRPr="00C23E22" w:rsidRDefault="005E347A" w:rsidP="005E347A">
      <w:pPr>
        <w:ind w:left="540" w:hanging="540"/>
        <w:jc w:val="both"/>
        <w:rPr>
          <w:rFonts w:ascii="Times New Roman" w:eastAsia="Calibri" w:hAnsi="Times New Roman"/>
          <w:szCs w:val="24"/>
        </w:rPr>
      </w:pPr>
      <w:r w:rsidRPr="00C23E22">
        <w:rPr>
          <w:rFonts w:ascii="Times New Roman" w:eastAsia="Calibri" w:hAnsi="Times New Roman"/>
          <w:szCs w:val="24"/>
        </w:rPr>
        <w:lastRenderedPageBreak/>
        <w:t xml:space="preserve">Carroll, T. (2009). The next generation of learning teams. </w:t>
      </w:r>
      <w:r w:rsidRPr="00C23E22">
        <w:rPr>
          <w:rFonts w:ascii="Times New Roman" w:eastAsia="Calibri" w:hAnsi="Times New Roman"/>
          <w:i/>
          <w:szCs w:val="24"/>
        </w:rPr>
        <w:t xml:space="preserve">Phi Delta </w:t>
      </w:r>
      <w:proofErr w:type="spellStart"/>
      <w:r w:rsidRPr="00C23E22">
        <w:rPr>
          <w:rFonts w:ascii="Times New Roman" w:eastAsia="Calibri" w:hAnsi="Times New Roman"/>
          <w:i/>
          <w:szCs w:val="24"/>
        </w:rPr>
        <w:t>Kappan</w:t>
      </w:r>
      <w:proofErr w:type="spellEnd"/>
      <w:r w:rsidRPr="00C23E22">
        <w:rPr>
          <w:rFonts w:ascii="Times New Roman" w:eastAsia="Calibri" w:hAnsi="Times New Roman"/>
          <w:i/>
          <w:szCs w:val="24"/>
        </w:rPr>
        <w:t>, 91</w:t>
      </w:r>
      <w:r w:rsidRPr="00C23E22">
        <w:rPr>
          <w:rFonts w:ascii="Times New Roman" w:eastAsia="Calibri" w:hAnsi="Times New Roman"/>
          <w:szCs w:val="24"/>
        </w:rPr>
        <w:t>(2), 8-13.</w:t>
      </w:r>
    </w:p>
    <w:p w14:paraId="2EC0920F" w14:textId="77777777" w:rsidR="005E347A" w:rsidRPr="00C23E22" w:rsidRDefault="005E347A" w:rsidP="005E347A">
      <w:pPr>
        <w:ind w:left="540" w:hanging="540"/>
        <w:jc w:val="both"/>
        <w:rPr>
          <w:rFonts w:ascii="Times New Roman" w:eastAsia="Calibri" w:hAnsi="Times New Roman"/>
          <w:szCs w:val="24"/>
        </w:rPr>
      </w:pPr>
    </w:p>
    <w:p w14:paraId="2CB005B1" w14:textId="77777777" w:rsidR="005E347A" w:rsidRPr="00C23E22" w:rsidRDefault="005E347A" w:rsidP="005E347A">
      <w:pPr>
        <w:ind w:left="540" w:hanging="540"/>
        <w:jc w:val="both"/>
        <w:rPr>
          <w:rFonts w:ascii="Times New Roman" w:eastAsia="Calibri" w:hAnsi="Times New Roman"/>
          <w:szCs w:val="24"/>
        </w:rPr>
      </w:pPr>
      <w:r w:rsidRPr="00C23E22">
        <w:rPr>
          <w:rFonts w:ascii="Times New Roman" w:eastAsia="Calibri" w:hAnsi="Times New Roman"/>
          <w:szCs w:val="24"/>
        </w:rPr>
        <w:t xml:space="preserve">Darling-Hammond, L. &amp; </w:t>
      </w:r>
      <w:proofErr w:type="spellStart"/>
      <w:r w:rsidRPr="00C23E22">
        <w:rPr>
          <w:rFonts w:ascii="Times New Roman" w:eastAsia="Calibri" w:hAnsi="Times New Roman"/>
          <w:szCs w:val="24"/>
        </w:rPr>
        <w:t>Bransford</w:t>
      </w:r>
      <w:proofErr w:type="spellEnd"/>
      <w:r w:rsidRPr="00C23E22">
        <w:rPr>
          <w:rFonts w:ascii="Times New Roman" w:eastAsia="Calibri" w:hAnsi="Times New Roman"/>
          <w:szCs w:val="24"/>
        </w:rPr>
        <w:t xml:space="preserve">, J. (Eds.) (2005). </w:t>
      </w:r>
      <w:r w:rsidRPr="00C23E22">
        <w:rPr>
          <w:rFonts w:ascii="Times New Roman" w:eastAsia="Calibri" w:hAnsi="Times New Roman"/>
          <w:i/>
          <w:szCs w:val="24"/>
        </w:rPr>
        <w:t xml:space="preserve">Preparing teachers for a changing world: What teachers should be able to learn and be able to do. </w:t>
      </w:r>
      <w:r w:rsidRPr="00C23E22">
        <w:rPr>
          <w:rFonts w:ascii="Times New Roman" w:eastAsia="Calibri" w:hAnsi="Times New Roman"/>
          <w:szCs w:val="24"/>
        </w:rPr>
        <w:t xml:space="preserve">San Francisco, CA: </w:t>
      </w:r>
      <w:proofErr w:type="spellStart"/>
      <w:r w:rsidRPr="00C23E22">
        <w:rPr>
          <w:rFonts w:ascii="Times New Roman" w:eastAsia="Calibri" w:hAnsi="Times New Roman"/>
          <w:szCs w:val="24"/>
        </w:rPr>
        <w:t>Jossey</w:t>
      </w:r>
      <w:proofErr w:type="spellEnd"/>
      <w:r w:rsidRPr="00C23E22">
        <w:rPr>
          <w:rFonts w:ascii="Times New Roman" w:eastAsia="Calibri" w:hAnsi="Times New Roman"/>
          <w:szCs w:val="24"/>
        </w:rPr>
        <w:t>-Bass.</w:t>
      </w:r>
    </w:p>
    <w:p w14:paraId="77D732A3" w14:textId="77777777" w:rsidR="005E347A" w:rsidRPr="00C23E22" w:rsidRDefault="005E347A" w:rsidP="005E347A">
      <w:pPr>
        <w:ind w:left="540" w:hanging="540"/>
        <w:jc w:val="both"/>
        <w:rPr>
          <w:rFonts w:ascii="Times New Roman" w:eastAsia="Calibri" w:hAnsi="Times New Roman"/>
          <w:szCs w:val="24"/>
        </w:rPr>
      </w:pPr>
    </w:p>
    <w:p w14:paraId="15BE812B" w14:textId="77777777" w:rsidR="005E347A" w:rsidRPr="00C23E22" w:rsidRDefault="005E347A" w:rsidP="005E347A">
      <w:pPr>
        <w:ind w:left="540" w:hanging="540"/>
        <w:jc w:val="both"/>
        <w:rPr>
          <w:rFonts w:ascii="Times New Roman" w:eastAsia="Calibri" w:hAnsi="Times New Roman"/>
          <w:szCs w:val="24"/>
        </w:rPr>
      </w:pPr>
      <w:r w:rsidRPr="00C23E22">
        <w:rPr>
          <w:rFonts w:ascii="Times New Roman" w:eastAsia="Calibri" w:hAnsi="Times New Roman"/>
          <w:szCs w:val="24"/>
        </w:rPr>
        <w:t xml:space="preserve">Darling-Hammond, L. (2006). </w:t>
      </w:r>
      <w:r w:rsidRPr="00C23E22">
        <w:rPr>
          <w:rFonts w:ascii="Times New Roman" w:eastAsia="Calibri" w:hAnsi="Times New Roman"/>
          <w:i/>
          <w:szCs w:val="24"/>
        </w:rPr>
        <w:t xml:space="preserve">Powerful teacher education lessons for exemplary programs. </w:t>
      </w:r>
      <w:r w:rsidRPr="00C23E22">
        <w:rPr>
          <w:rFonts w:ascii="Times New Roman" w:eastAsia="Calibri" w:hAnsi="Times New Roman"/>
          <w:szCs w:val="24"/>
        </w:rPr>
        <w:t xml:space="preserve">San Francisco, CA: </w:t>
      </w:r>
      <w:proofErr w:type="spellStart"/>
      <w:r w:rsidRPr="00C23E22">
        <w:rPr>
          <w:rFonts w:ascii="Times New Roman" w:eastAsia="Calibri" w:hAnsi="Times New Roman"/>
          <w:szCs w:val="24"/>
        </w:rPr>
        <w:t>Jossey</w:t>
      </w:r>
      <w:proofErr w:type="spellEnd"/>
      <w:r w:rsidRPr="00C23E22">
        <w:rPr>
          <w:rFonts w:ascii="Times New Roman" w:eastAsia="Calibri" w:hAnsi="Times New Roman"/>
          <w:szCs w:val="24"/>
        </w:rPr>
        <w:t>-Bass.</w:t>
      </w:r>
    </w:p>
    <w:p w14:paraId="486DFC1A" w14:textId="77777777" w:rsidR="005E347A" w:rsidRPr="00C23E22" w:rsidRDefault="005E347A" w:rsidP="005E347A">
      <w:pPr>
        <w:ind w:left="540" w:hanging="540"/>
        <w:jc w:val="both"/>
        <w:rPr>
          <w:rFonts w:ascii="Times New Roman" w:eastAsia="Calibri" w:hAnsi="Times New Roman"/>
          <w:szCs w:val="24"/>
        </w:rPr>
      </w:pPr>
    </w:p>
    <w:p w14:paraId="3E6D551A" w14:textId="77777777" w:rsidR="005E347A" w:rsidRPr="00C23E22" w:rsidRDefault="005E347A" w:rsidP="005E347A">
      <w:pPr>
        <w:ind w:left="540" w:hanging="540"/>
        <w:jc w:val="both"/>
        <w:rPr>
          <w:rFonts w:ascii="Times New Roman" w:eastAsia="Calibri" w:hAnsi="Times New Roman"/>
          <w:szCs w:val="24"/>
        </w:rPr>
      </w:pPr>
      <w:r w:rsidRPr="00C23E22">
        <w:rPr>
          <w:rFonts w:ascii="Times New Roman" w:eastAsia="Calibri" w:hAnsi="Times New Roman"/>
          <w:szCs w:val="24"/>
        </w:rPr>
        <w:t xml:space="preserve">DuFour, R. (2011). Work together but only if you want to. </w:t>
      </w:r>
      <w:r w:rsidRPr="00C23E22">
        <w:rPr>
          <w:rFonts w:ascii="Times New Roman" w:eastAsia="Calibri" w:hAnsi="Times New Roman"/>
          <w:i/>
          <w:szCs w:val="24"/>
        </w:rPr>
        <w:t xml:space="preserve">Phi Delta </w:t>
      </w:r>
      <w:proofErr w:type="spellStart"/>
      <w:r w:rsidRPr="00C23E22">
        <w:rPr>
          <w:rFonts w:ascii="Times New Roman" w:eastAsia="Calibri" w:hAnsi="Times New Roman"/>
          <w:i/>
          <w:szCs w:val="24"/>
        </w:rPr>
        <w:t>Kappan</w:t>
      </w:r>
      <w:proofErr w:type="spellEnd"/>
      <w:r w:rsidRPr="00C23E22">
        <w:rPr>
          <w:rFonts w:ascii="Times New Roman" w:eastAsia="Calibri" w:hAnsi="Times New Roman"/>
          <w:i/>
          <w:szCs w:val="24"/>
        </w:rPr>
        <w:t>, 92</w:t>
      </w:r>
      <w:r w:rsidRPr="00C23E22">
        <w:rPr>
          <w:rFonts w:ascii="Times New Roman" w:eastAsia="Calibri" w:hAnsi="Times New Roman"/>
          <w:szCs w:val="24"/>
        </w:rPr>
        <w:t>(5), 57-61.</w:t>
      </w:r>
    </w:p>
    <w:p w14:paraId="03669041" w14:textId="77777777" w:rsidR="005E347A" w:rsidRPr="00C23E22" w:rsidRDefault="005E347A" w:rsidP="005E347A">
      <w:pPr>
        <w:ind w:left="540" w:hanging="540"/>
        <w:jc w:val="both"/>
        <w:rPr>
          <w:rFonts w:ascii="Times New Roman" w:eastAsia="Calibri" w:hAnsi="Times New Roman"/>
          <w:szCs w:val="24"/>
        </w:rPr>
      </w:pPr>
    </w:p>
    <w:p w14:paraId="10B8BDDF" w14:textId="77777777" w:rsidR="005E347A" w:rsidRPr="00C23E22" w:rsidRDefault="005E347A" w:rsidP="005E347A">
      <w:pPr>
        <w:ind w:left="540" w:hanging="540"/>
        <w:jc w:val="both"/>
        <w:rPr>
          <w:rFonts w:ascii="Times New Roman" w:eastAsia="Calibri" w:hAnsi="Times New Roman"/>
          <w:szCs w:val="24"/>
        </w:rPr>
      </w:pPr>
      <w:proofErr w:type="spellStart"/>
      <w:r w:rsidRPr="00C23E22">
        <w:rPr>
          <w:rFonts w:ascii="Times New Roman" w:eastAsia="Calibri" w:hAnsi="Times New Roman"/>
          <w:szCs w:val="24"/>
        </w:rPr>
        <w:t>Eggen</w:t>
      </w:r>
      <w:proofErr w:type="spellEnd"/>
      <w:r w:rsidRPr="00C23E22">
        <w:rPr>
          <w:rFonts w:ascii="Times New Roman" w:eastAsia="Calibri" w:hAnsi="Times New Roman"/>
          <w:szCs w:val="24"/>
        </w:rPr>
        <w:t xml:space="preserve">, P. &amp; </w:t>
      </w:r>
      <w:proofErr w:type="spellStart"/>
      <w:r w:rsidRPr="00C23E22">
        <w:rPr>
          <w:rFonts w:ascii="Times New Roman" w:eastAsia="Calibri" w:hAnsi="Times New Roman"/>
          <w:szCs w:val="24"/>
        </w:rPr>
        <w:t>Kauchak</w:t>
      </w:r>
      <w:proofErr w:type="spellEnd"/>
      <w:r w:rsidRPr="00C23E22">
        <w:rPr>
          <w:rFonts w:ascii="Times New Roman" w:eastAsia="Calibri" w:hAnsi="Times New Roman"/>
          <w:szCs w:val="24"/>
        </w:rPr>
        <w:t xml:space="preserve">, D. (2004). </w:t>
      </w:r>
      <w:r w:rsidRPr="00C23E22">
        <w:rPr>
          <w:rFonts w:ascii="Times New Roman" w:eastAsia="Calibri" w:hAnsi="Times New Roman"/>
          <w:i/>
          <w:szCs w:val="24"/>
        </w:rPr>
        <w:t xml:space="preserve">Educational psychology: Windows on classrooms. </w:t>
      </w:r>
      <w:r w:rsidRPr="00C23E22">
        <w:rPr>
          <w:rFonts w:ascii="Times New Roman" w:eastAsia="Calibri" w:hAnsi="Times New Roman"/>
          <w:szCs w:val="24"/>
        </w:rPr>
        <w:t>Columbus, OH: Pearson.</w:t>
      </w:r>
    </w:p>
    <w:p w14:paraId="1A58C697" w14:textId="77777777" w:rsidR="005E347A" w:rsidRPr="00C23E22" w:rsidRDefault="005E347A" w:rsidP="005E347A">
      <w:pPr>
        <w:ind w:left="540" w:hanging="540"/>
        <w:jc w:val="both"/>
        <w:rPr>
          <w:rFonts w:ascii="Times New Roman" w:eastAsia="Calibri" w:hAnsi="Times New Roman"/>
          <w:szCs w:val="24"/>
        </w:rPr>
      </w:pPr>
    </w:p>
    <w:p w14:paraId="5AC759A2" w14:textId="77777777" w:rsidR="005E347A" w:rsidRPr="00C23E22" w:rsidRDefault="005E347A" w:rsidP="005E347A">
      <w:pPr>
        <w:ind w:left="540" w:hanging="540"/>
        <w:jc w:val="both"/>
        <w:rPr>
          <w:rFonts w:ascii="Times New Roman" w:hAnsi="Times New Roman"/>
          <w:b/>
          <w:szCs w:val="24"/>
        </w:rPr>
      </w:pPr>
      <w:r w:rsidRPr="00C23E22">
        <w:rPr>
          <w:rFonts w:ascii="Times New Roman" w:eastAsia="Calibri" w:hAnsi="Times New Roman"/>
          <w:szCs w:val="24"/>
        </w:rPr>
        <w:t xml:space="preserve">Hattie, J. (2009). </w:t>
      </w:r>
      <w:r w:rsidRPr="00C23E22">
        <w:rPr>
          <w:rFonts w:ascii="Times New Roman" w:eastAsia="Calibri" w:hAnsi="Times New Roman"/>
          <w:i/>
          <w:szCs w:val="24"/>
        </w:rPr>
        <w:t xml:space="preserve">Visible learning: A synthesis of over 800 meta-analyses relating to achievement. </w:t>
      </w:r>
      <w:r w:rsidRPr="00C23E22">
        <w:rPr>
          <w:rFonts w:ascii="Times New Roman" w:eastAsia="Calibri" w:hAnsi="Times New Roman"/>
          <w:szCs w:val="24"/>
        </w:rPr>
        <w:t>New York: Routledge.</w:t>
      </w:r>
    </w:p>
    <w:p w14:paraId="2CC68055" w14:textId="77777777" w:rsidR="005E347A" w:rsidRPr="00C23E22" w:rsidRDefault="005E347A" w:rsidP="005E347A">
      <w:pPr>
        <w:tabs>
          <w:tab w:val="left" w:pos="1080"/>
        </w:tabs>
        <w:ind w:left="720" w:hanging="450"/>
        <w:jc w:val="both"/>
        <w:rPr>
          <w:rFonts w:ascii="Times New Roman" w:hAnsi="Times New Roman"/>
          <w:szCs w:val="24"/>
        </w:rPr>
      </w:pPr>
    </w:p>
    <w:p w14:paraId="5636069B" w14:textId="77777777" w:rsidR="005E347A" w:rsidRPr="00C23E22" w:rsidRDefault="005E347A" w:rsidP="005E347A">
      <w:pPr>
        <w:tabs>
          <w:tab w:val="left" w:pos="1080"/>
        </w:tabs>
        <w:ind w:left="720" w:hanging="450"/>
        <w:jc w:val="both"/>
        <w:rPr>
          <w:rFonts w:ascii="Times New Roman" w:hAnsi="Times New Roman"/>
          <w:sz w:val="10"/>
          <w:szCs w:val="24"/>
        </w:rPr>
      </w:pPr>
    </w:p>
    <w:sectPr w:rsidR="005E347A" w:rsidRPr="00C23E22">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5CEC2" w14:textId="77777777" w:rsidR="003A0A48" w:rsidRDefault="003A0A48">
      <w:r>
        <w:separator/>
      </w:r>
    </w:p>
  </w:endnote>
  <w:endnote w:type="continuationSeparator" w:id="0">
    <w:p w14:paraId="3FF8A2E3" w14:textId="77777777" w:rsidR="003A0A48" w:rsidRDefault="003A0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alatino">
    <w:panose1 w:val="00000000000000000000"/>
    <w:charset w:val="00"/>
    <w:family w:val="auto"/>
    <w:pitch w:val="variable"/>
    <w:sig w:usb0="A00002FF" w:usb1="7800205A" w:usb2="14600000" w:usb3="00000000" w:csb0="00000193" w:csb1="00000000"/>
  </w:font>
  <w:font w:name="New York">
    <w:altName w:val="Tahoma"/>
    <w:panose1 w:val="020B0604020202020204"/>
    <w:charset w:val="4D"/>
    <w:family w:val="roman"/>
    <w:notTrueType/>
    <w:pitch w:val="variable"/>
    <w:sig w:usb0="00000003" w:usb1="00000000" w:usb2="00000000" w:usb3="00000000" w:csb0="00000001" w:csb1="00000000"/>
  </w:font>
  <w:font w:name="Times">
    <w:panose1 w:val="00000000000000000000"/>
    <w:charset w:val="00"/>
    <w:family w:val="auto"/>
    <w:pitch w:val="variable"/>
    <w:sig w:usb0="00000003" w:usb1="00000000" w:usb2="00000000" w:usb3="00000000" w:csb0="00000007" w:csb1="00000000"/>
  </w:font>
  <w:font w:name="Lucida Grande">
    <w:panose1 w:val="020B0600040502020204"/>
    <w:charset w:val="00"/>
    <w:family w:val="swiss"/>
    <w:pitch w:val="variable"/>
    <w:sig w:usb0="E1000AEF" w:usb1="5000A1FF" w:usb2="00000000" w:usb3="00000000" w:csb0="000001B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4B12A" w14:textId="77777777" w:rsidR="005E347A" w:rsidRPr="00802FC4" w:rsidRDefault="005E347A" w:rsidP="001302D7">
    <w:pPr>
      <w:pStyle w:val="Footer"/>
      <w:jc w:val="center"/>
      <w:rPr>
        <w:rFonts w:ascii="Times New Roman" w:hAnsi="Times New Roman"/>
      </w:rPr>
    </w:pPr>
    <w:r w:rsidRPr="00802FC4">
      <w:rPr>
        <w:rStyle w:val="PageNumber"/>
      </w:rPr>
      <w:fldChar w:fldCharType="begin"/>
    </w:r>
    <w:r w:rsidRPr="00802FC4">
      <w:rPr>
        <w:rStyle w:val="PageNumber"/>
        <w:rFonts w:ascii="Times New Roman" w:hAnsi="Times New Roman"/>
      </w:rPr>
      <w:instrText xml:space="preserve"> PAGE </w:instrText>
    </w:r>
    <w:r w:rsidRPr="00802FC4">
      <w:rPr>
        <w:rStyle w:val="PageNumber"/>
      </w:rPr>
      <w:fldChar w:fldCharType="separate"/>
    </w:r>
    <w:r w:rsidR="001C0098">
      <w:rPr>
        <w:rStyle w:val="PageNumber"/>
        <w:rFonts w:ascii="Times New Roman" w:hAnsi="Times New Roman"/>
        <w:noProof/>
      </w:rPr>
      <w:t>1</w:t>
    </w:r>
    <w:r w:rsidRPr="00802FC4">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63B23" w14:textId="77777777" w:rsidR="003A0A48" w:rsidRDefault="003A0A48">
      <w:r>
        <w:separator/>
      </w:r>
    </w:p>
  </w:footnote>
  <w:footnote w:type="continuationSeparator" w:id="0">
    <w:p w14:paraId="7745A5CF" w14:textId="77777777" w:rsidR="003A0A48" w:rsidRDefault="003A0A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79236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6"/>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0000002"/>
    <w:multiLevelType w:val="singleLevel"/>
    <w:tmpl w:val="FD147A20"/>
    <w:lvl w:ilvl="0">
      <w:start w:val="1"/>
      <w:numFmt w:val="decimal"/>
      <w:lvlText w:val="%1."/>
      <w:lvlJc w:val="left"/>
      <w:pPr>
        <w:tabs>
          <w:tab w:val="num" w:pos="1260"/>
        </w:tabs>
        <w:ind w:left="1260" w:hanging="360"/>
      </w:pPr>
      <w:rPr>
        <w:rFonts w:ascii="Palatino" w:hAnsi="Palatino" w:hint="default"/>
      </w:rPr>
    </w:lvl>
  </w:abstractNum>
  <w:abstractNum w:abstractNumId="3" w15:restartNumberingAfterBreak="0">
    <w:nsid w:val="00000003"/>
    <w:multiLevelType w:val="singleLevel"/>
    <w:tmpl w:val="00000000"/>
    <w:lvl w:ilvl="0">
      <w:start w:val="1"/>
      <w:numFmt w:val="upperLetter"/>
      <w:lvlText w:val="%1."/>
      <w:lvlJc w:val="left"/>
      <w:pPr>
        <w:tabs>
          <w:tab w:val="num" w:pos="1440"/>
        </w:tabs>
        <w:ind w:left="1440" w:hanging="720"/>
      </w:pPr>
      <w:rPr>
        <w:rFonts w:hint="default"/>
      </w:rPr>
    </w:lvl>
  </w:abstractNum>
  <w:abstractNum w:abstractNumId="4" w15:restartNumberingAfterBreak="0">
    <w:nsid w:val="00000004"/>
    <w:multiLevelType w:val="multilevel"/>
    <w:tmpl w:val="80328E36"/>
    <w:lvl w:ilvl="0">
      <w:start w:val="1"/>
      <w:numFmt w:val="decimal"/>
      <w:lvlText w:val="%1."/>
      <w:lvlJc w:val="left"/>
      <w:pPr>
        <w:tabs>
          <w:tab w:val="num" w:pos="360"/>
        </w:tabs>
        <w:ind w:left="360" w:hanging="360"/>
      </w:pPr>
      <w:rPr>
        <w:rFonts w:ascii="Palatino" w:hAnsi="Palatino"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0AF78B1"/>
    <w:multiLevelType w:val="hybridMultilevel"/>
    <w:tmpl w:val="A4F49498"/>
    <w:lvl w:ilvl="0" w:tplc="0409000F">
      <w:start w:val="1"/>
      <w:numFmt w:val="decimal"/>
      <w:lvlText w:val="%1."/>
      <w:lvlJc w:val="left"/>
      <w:pPr>
        <w:tabs>
          <w:tab w:val="num" w:pos="1260"/>
        </w:tabs>
        <w:ind w:left="1260" w:hanging="360"/>
      </w:p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0B5A1A42"/>
    <w:multiLevelType w:val="hybridMultilevel"/>
    <w:tmpl w:val="19A88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266328"/>
    <w:multiLevelType w:val="hybridMultilevel"/>
    <w:tmpl w:val="AF0E51CA"/>
    <w:lvl w:ilvl="0" w:tplc="A2169AFE">
      <w:start w:val="7"/>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2E6D3B1D"/>
    <w:multiLevelType w:val="multilevel"/>
    <w:tmpl w:val="80328E36"/>
    <w:lvl w:ilvl="0">
      <w:start w:val="1"/>
      <w:numFmt w:val="bullet"/>
      <w:lvlText w:val=""/>
      <w:lvlJc w:val="left"/>
      <w:pPr>
        <w:tabs>
          <w:tab w:val="num" w:pos="900"/>
        </w:tabs>
        <w:ind w:left="900" w:hanging="360"/>
      </w:pPr>
      <w:rPr>
        <w:rFonts w:ascii="Symbol" w:hAnsi="Symbol"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60E643D"/>
    <w:multiLevelType w:val="hybridMultilevel"/>
    <w:tmpl w:val="A4F49498"/>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4E3A4682"/>
    <w:multiLevelType w:val="hybridMultilevel"/>
    <w:tmpl w:val="3E6062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7A629C"/>
    <w:multiLevelType w:val="hybridMultilevel"/>
    <w:tmpl w:val="D1F2D9C6"/>
    <w:lvl w:ilvl="0" w:tplc="615EE9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C85A5D"/>
    <w:multiLevelType w:val="multilevel"/>
    <w:tmpl w:val="A468B706"/>
    <w:lvl w:ilvl="0">
      <w:start w:val="1"/>
      <w:numFmt w:val="upperRoman"/>
      <w:lvlText w:val="%1."/>
      <w:lvlJc w:val="left"/>
      <w:pPr>
        <w:tabs>
          <w:tab w:val="num" w:pos="1440"/>
        </w:tabs>
        <w:ind w:left="1080" w:hanging="360"/>
      </w:pPr>
      <w:rPr>
        <w:rFonts w:ascii="Palatino" w:hAnsi="Palatino" w:hint="default"/>
      </w:rPr>
    </w:lvl>
    <w:lvl w:ilvl="1">
      <w:start w:val="1"/>
      <w:numFmt w:val="decimal"/>
      <w:lvlText w:val="%2."/>
      <w:lvlJc w:val="left"/>
      <w:pPr>
        <w:tabs>
          <w:tab w:val="num" w:pos="1800"/>
        </w:tabs>
        <w:ind w:left="1800" w:hanging="360"/>
      </w:pPr>
      <w:rPr>
        <w:rFonts w:ascii="Palatino" w:hAnsi="Palatino"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68513C43"/>
    <w:multiLevelType w:val="hybridMultilevel"/>
    <w:tmpl w:val="2A067740"/>
    <w:lvl w:ilvl="0" w:tplc="0409000F">
      <w:start w:val="1"/>
      <w:numFmt w:val="decimal"/>
      <w:lvlText w:val="%1."/>
      <w:lvlJc w:val="left"/>
      <w:pPr>
        <w:ind w:left="900" w:hanging="360"/>
      </w:pPr>
      <w:rPr>
        <w:rFonts w:hint="default"/>
      </w:rPr>
    </w:lvl>
    <w:lvl w:ilvl="1" w:tplc="4BAEB07A" w:tentative="1">
      <w:start w:val="1"/>
      <w:numFmt w:val="bullet"/>
      <w:lvlText w:val="o"/>
      <w:lvlJc w:val="left"/>
      <w:pPr>
        <w:tabs>
          <w:tab w:val="num" w:pos="1620"/>
        </w:tabs>
        <w:ind w:left="1620" w:hanging="360"/>
      </w:pPr>
      <w:rPr>
        <w:rFonts w:ascii="Courier New" w:hAnsi="Courier New" w:hint="default"/>
      </w:rPr>
    </w:lvl>
    <w:lvl w:ilvl="2" w:tplc="D69255DE" w:tentative="1">
      <w:start w:val="1"/>
      <w:numFmt w:val="bullet"/>
      <w:lvlText w:val=""/>
      <w:lvlJc w:val="left"/>
      <w:pPr>
        <w:tabs>
          <w:tab w:val="num" w:pos="2340"/>
        </w:tabs>
        <w:ind w:left="2340" w:hanging="360"/>
      </w:pPr>
      <w:rPr>
        <w:rFonts w:ascii="Wingdings" w:hAnsi="Wingdings" w:hint="default"/>
      </w:rPr>
    </w:lvl>
    <w:lvl w:ilvl="3" w:tplc="9CD66118" w:tentative="1">
      <w:start w:val="1"/>
      <w:numFmt w:val="bullet"/>
      <w:lvlText w:val=""/>
      <w:lvlJc w:val="left"/>
      <w:pPr>
        <w:tabs>
          <w:tab w:val="num" w:pos="3060"/>
        </w:tabs>
        <w:ind w:left="3060" w:hanging="360"/>
      </w:pPr>
      <w:rPr>
        <w:rFonts w:ascii="Symbol" w:hAnsi="Symbol" w:hint="default"/>
      </w:rPr>
    </w:lvl>
    <w:lvl w:ilvl="4" w:tplc="4FF6E41C" w:tentative="1">
      <w:start w:val="1"/>
      <w:numFmt w:val="bullet"/>
      <w:lvlText w:val="o"/>
      <w:lvlJc w:val="left"/>
      <w:pPr>
        <w:tabs>
          <w:tab w:val="num" w:pos="3780"/>
        </w:tabs>
        <w:ind w:left="3780" w:hanging="360"/>
      </w:pPr>
      <w:rPr>
        <w:rFonts w:ascii="Courier New" w:hAnsi="Courier New" w:hint="default"/>
      </w:rPr>
    </w:lvl>
    <w:lvl w:ilvl="5" w:tplc="B45225F2" w:tentative="1">
      <w:start w:val="1"/>
      <w:numFmt w:val="bullet"/>
      <w:lvlText w:val=""/>
      <w:lvlJc w:val="left"/>
      <w:pPr>
        <w:tabs>
          <w:tab w:val="num" w:pos="4500"/>
        </w:tabs>
        <w:ind w:left="4500" w:hanging="360"/>
      </w:pPr>
      <w:rPr>
        <w:rFonts w:ascii="Wingdings" w:hAnsi="Wingdings" w:hint="default"/>
      </w:rPr>
    </w:lvl>
    <w:lvl w:ilvl="6" w:tplc="3670CCCA" w:tentative="1">
      <w:start w:val="1"/>
      <w:numFmt w:val="bullet"/>
      <w:lvlText w:val=""/>
      <w:lvlJc w:val="left"/>
      <w:pPr>
        <w:tabs>
          <w:tab w:val="num" w:pos="5220"/>
        </w:tabs>
        <w:ind w:left="5220" w:hanging="360"/>
      </w:pPr>
      <w:rPr>
        <w:rFonts w:ascii="Symbol" w:hAnsi="Symbol" w:hint="default"/>
      </w:rPr>
    </w:lvl>
    <w:lvl w:ilvl="7" w:tplc="02D4D652" w:tentative="1">
      <w:start w:val="1"/>
      <w:numFmt w:val="bullet"/>
      <w:lvlText w:val="o"/>
      <w:lvlJc w:val="left"/>
      <w:pPr>
        <w:tabs>
          <w:tab w:val="num" w:pos="5940"/>
        </w:tabs>
        <w:ind w:left="5940" w:hanging="360"/>
      </w:pPr>
      <w:rPr>
        <w:rFonts w:ascii="Courier New" w:hAnsi="Courier New" w:hint="default"/>
      </w:rPr>
    </w:lvl>
    <w:lvl w:ilvl="8" w:tplc="8F9CC6B6" w:tentative="1">
      <w:start w:val="1"/>
      <w:numFmt w:val="bullet"/>
      <w:lvlText w:val=""/>
      <w:lvlJc w:val="left"/>
      <w:pPr>
        <w:tabs>
          <w:tab w:val="num" w:pos="6660"/>
        </w:tabs>
        <w:ind w:left="6660" w:hanging="360"/>
      </w:pPr>
      <w:rPr>
        <w:rFonts w:ascii="Wingdings" w:hAnsi="Wingdings" w:hint="default"/>
      </w:rPr>
    </w:lvl>
  </w:abstractNum>
  <w:abstractNum w:abstractNumId="14" w15:restartNumberingAfterBreak="0">
    <w:nsid w:val="69E96120"/>
    <w:multiLevelType w:val="multilevel"/>
    <w:tmpl w:val="00000000"/>
    <w:lvl w:ilvl="0">
      <w:start w:val="1"/>
      <w:numFmt w:val="bullet"/>
      <w:lvlText w:val=""/>
      <w:lvlJc w:val="left"/>
      <w:pPr>
        <w:tabs>
          <w:tab w:val="num" w:pos="1260"/>
        </w:tabs>
        <w:ind w:left="1260" w:hanging="360"/>
      </w:pPr>
      <w:rPr>
        <w:rFonts w:ascii="Symbol" w:hAnsi="Symbol" w:hint="default"/>
      </w:rPr>
    </w:lvl>
    <w:lvl w:ilvl="1">
      <w:start w:val="1"/>
      <w:numFmt w:val="upperLetter"/>
      <w:lvlText w:val="%2."/>
      <w:lvlJc w:val="left"/>
      <w:pPr>
        <w:tabs>
          <w:tab w:val="num" w:pos="1620"/>
        </w:tabs>
        <w:ind w:left="1620" w:hanging="360"/>
      </w:pPr>
    </w:lvl>
    <w:lvl w:ilvl="2">
      <w:start w:val="1"/>
      <w:numFmt w:val="lowerRoman"/>
      <w:lvlText w:val="%3)"/>
      <w:lvlJc w:val="left"/>
      <w:pPr>
        <w:tabs>
          <w:tab w:val="num" w:pos="1980"/>
        </w:tabs>
        <w:ind w:left="1980" w:hanging="360"/>
      </w:pPr>
    </w:lvl>
    <w:lvl w:ilvl="3">
      <w:start w:val="1"/>
      <w:numFmt w:val="decimal"/>
      <w:lvlText w:val="(%4)"/>
      <w:lvlJc w:val="left"/>
      <w:pPr>
        <w:tabs>
          <w:tab w:val="num" w:pos="2340"/>
        </w:tabs>
        <w:ind w:left="2340" w:hanging="360"/>
      </w:pPr>
    </w:lvl>
    <w:lvl w:ilvl="4">
      <w:start w:val="1"/>
      <w:numFmt w:val="lowerLetter"/>
      <w:lvlText w:val="(%5)"/>
      <w:lvlJc w:val="left"/>
      <w:pPr>
        <w:tabs>
          <w:tab w:val="num" w:pos="2700"/>
        </w:tabs>
        <w:ind w:left="2700" w:hanging="360"/>
      </w:pPr>
    </w:lvl>
    <w:lvl w:ilvl="5">
      <w:start w:val="1"/>
      <w:numFmt w:val="lowerRoman"/>
      <w:lvlText w:val="(%6)"/>
      <w:lvlJc w:val="left"/>
      <w:pPr>
        <w:tabs>
          <w:tab w:val="num" w:pos="3060"/>
        </w:tabs>
        <w:ind w:left="3060" w:hanging="360"/>
      </w:pPr>
    </w:lvl>
    <w:lvl w:ilvl="6">
      <w:start w:val="1"/>
      <w:numFmt w:val="decimal"/>
      <w:lvlText w:val="%7."/>
      <w:lvlJc w:val="left"/>
      <w:pPr>
        <w:tabs>
          <w:tab w:val="num" w:pos="3420"/>
        </w:tabs>
        <w:ind w:left="3420" w:hanging="360"/>
      </w:pPr>
    </w:lvl>
    <w:lvl w:ilvl="7">
      <w:start w:val="1"/>
      <w:numFmt w:val="lowerLetter"/>
      <w:lvlText w:val="%8."/>
      <w:lvlJc w:val="left"/>
      <w:pPr>
        <w:tabs>
          <w:tab w:val="num" w:pos="3780"/>
        </w:tabs>
        <w:ind w:left="3780" w:hanging="360"/>
      </w:pPr>
    </w:lvl>
    <w:lvl w:ilvl="8">
      <w:start w:val="1"/>
      <w:numFmt w:val="lowerRoman"/>
      <w:lvlText w:val="%9."/>
      <w:lvlJc w:val="left"/>
      <w:pPr>
        <w:tabs>
          <w:tab w:val="num" w:pos="4140"/>
        </w:tabs>
        <w:ind w:left="4140" w:hanging="360"/>
      </w:pPr>
    </w:lvl>
  </w:abstractNum>
  <w:abstractNum w:abstractNumId="15" w15:restartNumberingAfterBreak="0">
    <w:nsid w:val="6A74434A"/>
    <w:multiLevelType w:val="multilevel"/>
    <w:tmpl w:val="FD74DEEA"/>
    <w:lvl w:ilvl="0">
      <w:start w:val="7"/>
      <w:numFmt w:val="decimal"/>
      <w:lvlText w:val="%1."/>
      <w:lvlJc w:val="left"/>
      <w:pPr>
        <w:tabs>
          <w:tab w:val="num" w:pos="900"/>
        </w:tabs>
        <w:ind w:left="900" w:hanging="5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B5009AE"/>
    <w:multiLevelType w:val="hybridMultilevel"/>
    <w:tmpl w:val="2B6C2142"/>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7" w15:restartNumberingAfterBreak="0">
    <w:nsid w:val="7B7579D4"/>
    <w:multiLevelType w:val="hybridMultilevel"/>
    <w:tmpl w:val="A4F49498"/>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7C44136F"/>
    <w:multiLevelType w:val="hybridMultilevel"/>
    <w:tmpl w:val="7C40188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7CA16D80"/>
    <w:multiLevelType w:val="hybridMultilevel"/>
    <w:tmpl w:val="5DACFF98"/>
    <w:lvl w:ilvl="0" w:tplc="91BEB81E">
      <w:start w:val="5"/>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4"/>
  </w:num>
  <w:num w:numId="5">
    <w:abstractNumId w:val="1"/>
  </w:num>
  <w:num w:numId="6">
    <w:abstractNumId w:val="2"/>
  </w:num>
  <w:num w:numId="7">
    <w:abstractNumId w:val="14"/>
  </w:num>
  <w:num w:numId="8">
    <w:abstractNumId w:val="12"/>
  </w:num>
  <w:num w:numId="9">
    <w:abstractNumId w:val="9"/>
  </w:num>
  <w:num w:numId="10">
    <w:abstractNumId w:val="5"/>
  </w:num>
  <w:num w:numId="11">
    <w:abstractNumId w:val="17"/>
  </w:num>
  <w:num w:numId="12">
    <w:abstractNumId w:val="16"/>
  </w:num>
  <w:num w:numId="13">
    <w:abstractNumId w:val="8"/>
  </w:num>
  <w:num w:numId="14">
    <w:abstractNumId w:val="18"/>
  </w:num>
  <w:num w:numId="15">
    <w:abstractNumId w:val="19"/>
  </w:num>
  <w:num w:numId="16">
    <w:abstractNumId w:val="15"/>
  </w:num>
  <w:num w:numId="17">
    <w:abstractNumId w:val="0"/>
  </w:num>
  <w:num w:numId="18">
    <w:abstractNumId w:val="13"/>
  </w:num>
  <w:num w:numId="19">
    <w:abstractNumId w:val="7"/>
  </w:num>
  <w:num w:numId="20">
    <w:abstractNumId w:val="10"/>
  </w:num>
  <w:num w:numId="21">
    <w:abstractNumId w:val="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proofState w:spelling="clean" w:grammar="clean"/>
  <w:defaultTabStop w:val="720"/>
  <w:autoHyphenation/>
  <w:hyphenationZone w:val="14"/>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1D4B"/>
    <w:rsid w:val="00041ADE"/>
    <w:rsid w:val="001302D7"/>
    <w:rsid w:val="00141EE4"/>
    <w:rsid w:val="001858E5"/>
    <w:rsid w:val="001C0098"/>
    <w:rsid w:val="00372E4F"/>
    <w:rsid w:val="003A0A48"/>
    <w:rsid w:val="003C3D33"/>
    <w:rsid w:val="004E083F"/>
    <w:rsid w:val="00504407"/>
    <w:rsid w:val="0055180B"/>
    <w:rsid w:val="005E347A"/>
    <w:rsid w:val="00703160"/>
    <w:rsid w:val="00731D4B"/>
    <w:rsid w:val="00776AD8"/>
    <w:rsid w:val="00827CF2"/>
    <w:rsid w:val="00986190"/>
    <w:rsid w:val="009E5719"/>
    <w:rsid w:val="00A273A1"/>
    <w:rsid w:val="00B34EE6"/>
    <w:rsid w:val="00B63B97"/>
    <w:rsid w:val="00C23E22"/>
    <w:rsid w:val="00CD148C"/>
    <w:rsid w:val="00D8438D"/>
    <w:rsid w:val="00E2251D"/>
    <w:rsid w:val="00E76708"/>
    <w:rsid w:val="00EA0E30"/>
    <w:rsid w:val="00EA19FF"/>
    <w:rsid w:val="00EE3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831856D"/>
  <w15:docId w15:val="{36C46302-B2DF-8B44-AA0A-72235CA1A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Times New Roman" w:hAnsi="Times New Roman"/>
      <w:b/>
      <w:sz w:val="32"/>
    </w:rPr>
  </w:style>
  <w:style w:type="paragraph" w:styleId="Heading2">
    <w:name w:val="heading 2"/>
    <w:basedOn w:val="Normal"/>
    <w:next w:val="Normal"/>
    <w:qFormat/>
    <w:pPr>
      <w:keepNext/>
      <w:jc w:val="center"/>
      <w:outlineLvl w:val="1"/>
    </w:pPr>
    <w:rPr>
      <w:rFonts w:ascii="Times New Roman" w:hAnsi="Times New Roman"/>
      <w:b/>
      <w:sz w:val="28"/>
    </w:rPr>
  </w:style>
  <w:style w:type="paragraph" w:styleId="Heading3">
    <w:name w:val="heading 3"/>
    <w:basedOn w:val="Normal"/>
    <w:next w:val="Normal"/>
    <w:qFormat/>
    <w:pPr>
      <w:keepNext/>
      <w:ind w:left="540" w:hanging="540"/>
      <w:jc w:val="both"/>
      <w:outlineLvl w:val="2"/>
    </w:pPr>
    <w:rPr>
      <w:rFonts w:ascii="Times New Roman" w:hAnsi="Times New Roman"/>
      <w:b/>
      <w:color w:val="000000"/>
    </w:rPr>
  </w:style>
  <w:style w:type="paragraph" w:styleId="Heading4">
    <w:name w:val="heading 4"/>
    <w:basedOn w:val="Normal"/>
    <w:next w:val="Normal"/>
    <w:qFormat/>
    <w:pPr>
      <w:keepNext/>
      <w:ind w:left="2880" w:hanging="2340"/>
      <w:jc w:val="both"/>
      <w:outlineLvl w:val="3"/>
    </w:pPr>
    <w:rPr>
      <w:rFonts w:ascii="Times New Roman" w:hAnsi="Times New Roman"/>
      <w:b/>
      <w:color w:val="000000"/>
    </w:rPr>
  </w:style>
  <w:style w:type="paragraph" w:styleId="Heading5">
    <w:name w:val="heading 5"/>
    <w:basedOn w:val="Normal"/>
    <w:next w:val="Normal"/>
    <w:qFormat/>
    <w:pPr>
      <w:keepNext/>
      <w:jc w:val="center"/>
      <w:outlineLvl w:val="4"/>
    </w:pPr>
    <w:rPr>
      <w:rFonts w:ascii="Times" w:hAnsi="Times"/>
      <w:i/>
    </w:rPr>
  </w:style>
  <w:style w:type="paragraph" w:styleId="Heading6">
    <w:name w:val="heading 6"/>
    <w:basedOn w:val="Normal"/>
    <w:next w:val="Normal"/>
    <w:qFormat/>
    <w:pPr>
      <w:keepNext/>
      <w:jc w:val="center"/>
      <w:outlineLvl w:val="5"/>
    </w:pPr>
    <w:rPr>
      <w:rFonts w:ascii="Times" w:hAnsi="Times"/>
      <w:b/>
    </w:rPr>
  </w:style>
  <w:style w:type="paragraph" w:styleId="Heading7">
    <w:name w:val="heading 7"/>
    <w:basedOn w:val="Normal"/>
    <w:next w:val="Normal"/>
    <w:qFormat/>
    <w:pPr>
      <w:keepNext/>
      <w:jc w:val="center"/>
      <w:outlineLvl w:val="6"/>
    </w:pPr>
    <w:rPr>
      <w:rFonts w:ascii="Times" w:hAnsi="Times"/>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hanging="360"/>
    </w:pPr>
    <w:rPr>
      <w:rFonts w:ascii="Times New Roman" w:hAnsi="Times New Roman"/>
      <w:color w:val="000000"/>
    </w:rPr>
  </w:style>
  <w:style w:type="paragraph" w:styleId="BodyTextIndent2">
    <w:name w:val="Body Text Indent 2"/>
    <w:basedOn w:val="Normal"/>
    <w:pPr>
      <w:ind w:left="540" w:hanging="540"/>
    </w:pPr>
    <w:rPr>
      <w:rFonts w:ascii="Times New Roman" w:hAnsi="Times New Roman"/>
      <w:color w:val="000000"/>
    </w:rPr>
  </w:style>
  <w:style w:type="paragraph" w:styleId="BodyTextIndent3">
    <w:name w:val="Body Text Indent 3"/>
    <w:basedOn w:val="Normal"/>
    <w:pPr>
      <w:ind w:left="2880" w:hanging="2340"/>
      <w:jc w:val="both"/>
    </w:pPr>
    <w:rPr>
      <w:rFonts w:ascii="Times New Roman" w:hAnsi="Times New Roman"/>
    </w:rPr>
  </w:style>
  <w:style w:type="paragraph" w:styleId="BodyText2">
    <w:name w:val="Body Text 2"/>
    <w:basedOn w:val="Normal"/>
    <w:pPr>
      <w:ind w:left="720" w:hanging="360"/>
      <w:jc w:val="both"/>
    </w:pPr>
    <w:rPr>
      <w:rFonts w:ascii="Times New Roman" w:hAnsi="Times New Roma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802FC4"/>
  </w:style>
  <w:style w:type="paragraph" w:customStyle="1" w:styleId="ColorfulList-Accent11">
    <w:name w:val="Colorful List - Accent 11"/>
    <w:basedOn w:val="Normal"/>
    <w:uiPriority w:val="34"/>
    <w:qFormat/>
    <w:rsid w:val="00D978CE"/>
    <w:pPr>
      <w:ind w:left="720"/>
      <w:contextualSpacing/>
    </w:pPr>
    <w:rPr>
      <w:szCs w:val="24"/>
    </w:rPr>
  </w:style>
  <w:style w:type="paragraph" w:styleId="BalloonText">
    <w:name w:val="Balloon Text"/>
    <w:basedOn w:val="Normal"/>
    <w:link w:val="BalloonTextChar"/>
    <w:uiPriority w:val="99"/>
    <w:semiHidden/>
    <w:unhideWhenUsed/>
    <w:rsid w:val="005E34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347A"/>
    <w:rPr>
      <w:rFonts w:ascii="Lucida Grande" w:hAnsi="Lucida Grande" w:cs="Lucida Grande"/>
      <w:sz w:val="18"/>
      <w:szCs w:val="18"/>
    </w:rPr>
  </w:style>
  <w:style w:type="character" w:styleId="Hyperlink">
    <w:name w:val="Hyperlink"/>
    <w:unhideWhenUsed/>
    <w:rsid w:val="00C23E22"/>
    <w:rPr>
      <w:color w:val="0000FF"/>
      <w:u w:val="single"/>
    </w:rPr>
  </w:style>
  <w:style w:type="paragraph" w:styleId="ListParagraph">
    <w:name w:val="List Paragraph"/>
    <w:basedOn w:val="Normal"/>
    <w:uiPriority w:val="34"/>
    <w:qFormat/>
    <w:rsid w:val="009E5719"/>
    <w:pPr>
      <w:ind w:left="720"/>
      <w:contextualSpacing/>
    </w:pPr>
    <w:rPr>
      <w:rFonts w:ascii="Times New Roman" w:eastAsiaTheme="minorEastAsia" w:hAnsi="Times New Roman"/>
    </w:rPr>
  </w:style>
  <w:style w:type="character" w:customStyle="1" w:styleId="apple-converted-space">
    <w:name w:val="apple-converted-space"/>
    <w:rsid w:val="009E5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9283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2808</Words>
  <Characters>16009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Personal Copy</Company>
  <LinksUpToDate>false</LinksUpToDate>
  <CharactersWithSpaces>18780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Spencer Pasero</dc:creator>
  <cp:lastModifiedBy>Microsoft Office User</cp:lastModifiedBy>
  <cp:revision>4</cp:revision>
  <cp:lastPrinted>2016-04-06T20:32:00Z</cp:lastPrinted>
  <dcterms:created xsi:type="dcterms:W3CDTF">2018-05-14T18:50:00Z</dcterms:created>
  <dcterms:modified xsi:type="dcterms:W3CDTF">2018-08-24T14:22:00Z</dcterms:modified>
</cp:coreProperties>
</file>